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52" w:rsidRDefault="002C6FA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E52" w:rsidRPr="002C6FA2" w:rsidRDefault="002C6FA2">
      <w:pPr>
        <w:spacing w:after="0"/>
        <w:rPr>
          <w:lang w:val="ru-RU"/>
        </w:rPr>
      </w:pPr>
      <w:r w:rsidRPr="002C6FA2">
        <w:rPr>
          <w:b/>
          <w:color w:val="000000"/>
          <w:sz w:val="28"/>
          <w:lang w:val="ru-RU"/>
        </w:rPr>
        <w:t>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p w:rsidR="00244E52" w:rsidRDefault="002C6FA2">
      <w:pPr>
        <w:spacing w:after="0"/>
        <w:jc w:val="both"/>
      </w:pPr>
      <w:r w:rsidRPr="002C6FA2">
        <w:rPr>
          <w:color w:val="000000"/>
          <w:sz w:val="28"/>
          <w:lang w:val="ru-RU"/>
        </w:rPr>
        <w:t xml:space="preserve">Приказ Министра образования и науки Республики </w:t>
      </w:r>
      <w:r w:rsidRPr="002C6FA2">
        <w:rPr>
          <w:color w:val="000000"/>
          <w:sz w:val="28"/>
          <w:lang w:val="ru-RU"/>
        </w:rPr>
        <w:t xml:space="preserve">Казахстан от 22 января 2016 года № 61. </w:t>
      </w:r>
      <w:r>
        <w:rPr>
          <w:color w:val="000000"/>
          <w:sz w:val="28"/>
        </w:rPr>
        <w:t>Зарегистрирован в Министерстве юстиции Республики Казахстан 18 февраля 2016 года № 13110.</w:t>
      </w:r>
    </w:p>
    <w:p w:rsidR="00244E52" w:rsidRDefault="002C6FA2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в редакции приказа Министра образования и науки РК от 29.05.2020 № 225 (вводится в действие по истечен</w:t>
      </w:r>
      <w:r>
        <w:rPr>
          <w:color w:val="FF0000"/>
          <w:sz w:val="28"/>
        </w:rPr>
        <w:t>ии десяти календарных дней после дня его первого официального опубликования).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 xml:space="preserve">       </w:t>
      </w:r>
      <w:r w:rsidRPr="002C6FA2">
        <w:rPr>
          <w:color w:val="000000"/>
          <w:sz w:val="28"/>
          <w:lang w:val="ru-RU"/>
        </w:rPr>
        <w:t xml:space="preserve">В целях реализации подпункта 46-10) статьи 5 Закона Республики Казахстан "Об образовании" </w:t>
      </w:r>
      <w:r w:rsidRPr="002C6FA2">
        <w:rPr>
          <w:b/>
          <w:color w:val="000000"/>
          <w:sz w:val="28"/>
          <w:lang w:val="ru-RU"/>
        </w:rPr>
        <w:t>ПРИКАЗЫВАЮ: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" w:name="z2"/>
      <w:bookmarkEnd w:id="1"/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1. Утвердить прилагаемые Правила обучения в форме экстерната и</w:t>
      </w:r>
      <w:r w:rsidRPr="002C6FA2">
        <w:rPr>
          <w:color w:val="000000"/>
          <w:sz w:val="28"/>
          <w:lang w:val="ru-RU"/>
        </w:rPr>
        <w:t xml:space="preserve"> оказания государственной услуги "Выдача разрешения на обучение в форме экстерната в организациях основного среднего, общего среднего образования".</w:t>
      </w:r>
    </w:p>
    <w:bookmarkEnd w:id="2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 в редакции приказа Министра образования и науки РК от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(вводится в дей</w:t>
      </w:r>
      <w:r>
        <w:rPr>
          <w:color w:val="FF0000"/>
          <w:sz w:val="28"/>
        </w:rPr>
        <w:t>ствие по истечении десяти календарных дней после 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" w:name="z3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3"/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</w:t>
      </w:r>
      <w:r w:rsidRPr="002C6FA2">
        <w:rPr>
          <w:color w:val="000000"/>
          <w:sz w:val="28"/>
          <w:lang w:val="ru-RU"/>
        </w:rPr>
        <w:t xml:space="preserve">1) государственную регистрацию настоящего приказа в Министерстве юстиции Республики Казахстан; 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</w:t>
      </w:r>
      <w:r w:rsidRPr="002C6FA2">
        <w:rPr>
          <w:color w:val="000000"/>
          <w:sz w:val="28"/>
          <w:lang w:val="ru-RU"/>
        </w:rPr>
        <w:t>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</w:t>
      </w:r>
      <w:r w:rsidRPr="002C6FA2">
        <w:rPr>
          <w:color w:val="000000"/>
          <w:sz w:val="28"/>
          <w:lang w:val="ru-RU"/>
        </w:rPr>
        <w:t>лонном контрольном банке нормативных правовых актов Республики Казахстан;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Казахстан;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</w:t>
      </w:r>
      <w:r w:rsidRPr="002C6FA2">
        <w:rPr>
          <w:color w:val="000000"/>
          <w:sz w:val="28"/>
          <w:lang w:val="ru-RU"/>
        </w:rPr>
        <w:t xml:space="preserve">ации настоящего приказа в Министерстве юстиции Республики Казахстан </w:t>
      </w:r>
      <w:r w:rsidRPr="002C6FA2">
        <w:rPr>
          <w:color w:val="000000"/>
          <w:sz w:val="28"/>
          <w:lang w:val="ru-RU"/>
        </w:rPr>
        <w:lastRenderedPageBreak/>
        <w:t>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</w:t>
      </w:r>
      <w:r w:rsidRPr="002C6FA2">
        <w:rPr>
          <w:color w:val="000000"/>
          <w:sz w:val="28"/>
          <w:lang w:val="ru-RU"/>
        </w:rPr>
        <w:t>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44E5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44E52">
            <w:pPr>
              <w:spacing w:after="20"/>
              <w:ind w:left="20"/>
              <w:jc w:val="both"/>
            </w:pPr>
          </w:p>
          <w:p w:rsidR="00244E52" w:rsidRDefault="00244E52">
            <w:pPr>
              <w:spacing w:after="20"/>
              <w:ind w:left="20"/>
              <w:jc w:val="both"/>
            </w:pPr>
          </w:p>
        </w:tc>
      </w:tr>
      <w:tr w:rsidR="00244E5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44E52">
            <w:pPr>
              <w:spacing w:after="20"/>
              <w:ind w:left="20"/>
              <w:jc w:val="both"/>
            </w:pPr>
          </w:p>
          <w:p w:rsidR="00244E52" w:rsidRDefault="00244E52">
            <w:pPr>
              <w:spacing w:after="20"/>
              <w:ind w:left="20"/>
              <w:jc w:val="both"/>
            </w:pPr>
          </w:p>
        </w:tc>
      </w:tr>
      <w:tr w:rsidR="00244E5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244E52" w:rsidRDefault="002C6FA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244E52" w:rsidRPr="002C6FA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0"/>
              <w:jc w:val="center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Утверждены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от 22 января 2016 года № 61</w:t>
            </w:r>
          </w:p>
        </w:tc>
      </w:tr>
    </w:tbl>
    <w:p w:rsidR="00244E52" w:rsidRPr="002C6FA2" w:rsidRDefault="002C6FA2">
      <w:pPr>
        <w:spacing w:after="0"/>
        <w:rPr>
          <w:lang w:val="ru-RU"/>
        </w:rPr>
      </w:pPr>
      <w:bookmarkStart w:id="6" w:name="z7"/>
      <w:r w:rsidRPr="002C6FA2">
        <w:rPr>
          <w:b/>
          <w:color w:val="000000"/>
          <w:lang w:val="ru-RU"/>
        </w:rPr>
        <w:t xml:space="preserve">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6"/>
    <w:p w:rsidR="00244E52" w:rsidRDefault="002C6FA2">
      <w:pPr>
        <w:spacing w:after="0"/>
        <w:jc w:val="both"/>
      </w:pP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в редакции приказа Министра образования и наук</w:t>
      </w:r>
      <w:r>
        <w:rPr>
          <w:color w:val="FF0000"/>
          <w:sz w:val="28"/>
        </w:rPr>
        <w:t>и РК от 29.05.2020 № 225 (вводится в действие по истечении десяти календарных дней после дня его первого официального опубликования).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 xml:space="preserve">       Сноска. Правила в редакции приказа Министра образования и науки РК от 05.10.2018 № 540 (вводится в действие по исте</w:t>
      </w:r>
      <w:r>
        <w:rPr>
          <w:color w:val="000000"/>
          <w:sz w:val="28"/>
        </w:rPr>
        <w:t>чении десяти календарных дней после дня его первого официального опубликования).</w:t>
      </w:r>
    </w:p>
    <w:p w:rsidR="00244E52" w:rsidRPr="002C6FA2" w:rsidRDefault="002C6FA2">
      <w:pPr>
        <w:spacing w:after="0"/>
        <w:rPr>
          <w:lang w:val="ru-RU"/>
        </w:rPr>
      </w:pPr>
      <w:bookmarkStart w:id="7" w:name="z8"/>
      <w:r>
        <w:rPr>
          <w:b/>
          <w:color w:val="000000"/>
        </w:rPr>
        <w:t xml:space="preserve"> </w:t>
      </w:r>
      <w:r w:rsidRPr="002C6FA2">
        <w:rPr>
          <w:b/>
          <w:color w:val="000000"/>
          <w:lang w:val="ru-RU"/>
        </w:rPr>
        <w:t>Глава 1. Общие положения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8" w:name="z9"/>
      <w:bookmarkEnd w:id="7"/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1. Настоящие Правила обучения в форме экстерната и оказания государственной услуги "Выдача разрешения на обучение в форме экстерната в организ</w:t>
      </w:r>
      <w:r w:rsidRPr="002C6FA2">
        <w:rPr>
          <w:color w:val="000000"/>
          <w:sz w:val="28"/>
          <w:lang w:val="ru-RU"/>
        </w:rPr>
        <w:t>ациях основного среднего, общего среднего образования" (далее – Правила) разработаны в соответствии с подпунктом 46-10) статьи 5 Закона Республики Казахстан от 27 июля 2007 года "Об образовании" (далее - Закон), со статьей 10 Закона Республики Казахстан от</w:t>
      </w:r>
      <w:r w:rsidRPr="002C6FA2">
        <w:rPr>
          <w:color w:val="000000"/>
          <w:sz w:val="28"/>
          <w:lang w:val="ru-RU"/>
        </w:rPr>
        <w:t xml:space="preserve"> 15 апреля 2013 года "О государственных услугах" и определяют порядок обучения в форме экстерната и оказания государственной услуги выдачи разрешения на обучение в форме экстерната в организациях основного среднего, общего среднего образования.</w:t>
      </w:r>
    </w:p>
    <w:bookmarkEnd w:id="8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 в редакции приказа Министра образования и науки РК от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lastRenderedPageBreak/>
        <w:t>после 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9" w:name="z10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 xml:space="preserve">2. В настоящих Правилах используются следующие </w:t>
      </w:r>
      <w:r w:rsidRPr="002C6FA2">
        <w:rPr>
          <w:color w:val="000000"/>
          <w:sz w:val="28"/>
          <w:lang w:val="ru-RU"/>
        </w:rPr>
        <w:t>понятия: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0" w:name="z11"/>
      <w:bookmarkEnd w:id="9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1) консультация – форма работы, определяемая организацией образования с экстернами;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1" w:name="z12"/>
      <w:bookmarkEnd w:id="10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2) экстернат - одна из форм обучения, при которой обучающийся без регулярного посещения занятий самостоятельно изучает учебные дисциплины </w:t>
      </w:r>
      <w:r w:rsidRPr="002C6FA2">
        <w:rPr>
          <w:color w:val="000000"/>
          <w:sz w:val="28"/>
          <w:lang w:val="ru-RU"/>
        </w:rPr>
        <w:t>соответствующей образовательной программы;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2" w:name="z13"/>
      <w:bookmarkEnd w:id="11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3) экстерн - лицо, не имеющее возможности обучаться в организациях образования по состоянию здоровья и (или) временно проживающее за рубежом, а также самостоятельно освоившее учебные дисциплины соответствующ</w:t>
      </w:r>
      <w:r w:rsidRPr="002C6FA2">
        <w:rPr>
          <w:color w:val="000000"/>
          <w:sz w:val="28"/>
          <w:lang w:val="ru-RU"/>
        </w:rPr>
        <w:t>ей образовательной программы.</w:t>
      </w:r>
    </w:p>
    <w:p w:rsidR="00244E52" w:rsidRPr="002C6FA2" w:rsidRDefault="002C6FA2">
      <w:pPr>
        <w:spacing w:after="0"/>
        <w:rPr>
          <w:lang w:val="ru-RU"/>
        </w:rPr>
      </w:pPr>
      <w:bookmarkStart w:id="13" w:name="z14"/>
      <w:bookmarkEnd w:id="12"/>
      <w:r w:rsidRPr="002C6FA2">
        <w:rPr>
          <w:b/>
          <w:color w:val="000000"/>
          <w:lang w:val="ru-RU"/>
        </w:rPr>
        <w:t xml:space="preserve"> Глава 2. Порядок обучения в форме экстерната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4" w:name="z15"/>
      <w:bookmarkEnd w:id="13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3. Обучение в организациях образования в форме экстерната предусматривает освоение обучающимися соответствующих образовательных программ самостоятельно или путем дистанционно</w:t>
      </w:r>
      <w:r w:rsidRPr="002C6FA2">
        <w:rPr>
          <w:color w:val="000000"/>
          <w:sz w:val="28"/>
          <w:lang w:val="ru-RU"/>
        </w:rPr>
        <w:t>го обучения.</w:t>
      </w:r>
    </w:p>
    <w:bookmarkEnd w:id="14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3 - в редакции приказа Министра образования и науки РК от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5" w:name="z16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4. Обучение в форме экстерната п</w:t>
      </w:r>
      <w:r w:rsidRPr="002C6FA2">
        <w:rPr>
          <w:color w:val="000000"/>
          <w:sz w:val="28"/>
          <w:lang w:val="ru-RU"/>
        </w:rPr>
        <w:t>редоставляется:</w:t>
      </w:r>
    </w:p>
    <w:bookmarkEnd w:id="15"/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в организациях основного среднего, общего среднего образования: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1) обучающимся, имеющим заключение врачебно-консультационной комиссии о состоянии здоровья;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2) обучающимся, детям граждан Республики Казахстан, временно прожи</w:t>
      </w:r>
      <w:r w:rsidRPr="002C6FA2">
        <w:rPr>
          <w:color w:val="000000"/>
          <w:sz w:val="28"/>
          <w:lang w:val="ru-RU"/>
        </w:rPr>
        <w:t>вающим за рубежом;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3) обучающимся, имеющим оценки "4" и "5" по всем изученным предметам на протяжении всего периода обучения;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в организациях образования, реализующих образовательные программы технического и профессионального, послесреднего обра</w:t>
      </w:r>
      <w:r w:rsidRPr="002C6FA2">
        <w:rPr>
          <w:color w:val="000000"/>
          <w:sz w:val="28"/>
          <w:lang w:val="ru-RU"/>
        </w:rPr>
        <w:t>зования по специальностям культуры и искусства, физической культуры и спорта (далее – организации технического и профессионального, послесреднего образования):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победителям международных, республиканских конкурсов и фестивалей, согласно перечню между</w:t>
      </w:r>
      <w:r w:rsidRPr="002C6FA2">
        <w:rPr>
          <w:color w:val="000000"/>
          <w:sz w:val="28"/>
          <w:lang w:val="ru-RU"/>
        </w:rPr>
        <w:t>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</w:t>
      </w:r>
      <w:r w:rsidRPr="002C6FA2">
        <w:rPr>
          <w:color w:val="000000"/>
          <w:sz w:val="28"/>
          <w:lang w:val="ru-RU"/>
        </w:rPr>
        <w:t xml:space="preserve">ультуры и искусства, утвержденному приказом Министра </w:t>
      </w:r>
      <w:r w:rsidRPr="002C6FA2">
        <w:rPr>
          <w:color w:val="000000"/>
          <w:sz w:val="28"/>
          <w:lang w:val="ru-RU"/>
        </w:rPr>
        <w:lastRenderedPageBreak/>
        <w:t>культуры и спорта Республики Казахстан от 24 июня 2019 года № 181 (зарегистрирован в Реестре государственной регистрации нормативных правовых актов под № 18896);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в организациях высшего и (или) посл</w:t>
      </w:r>
      <w:r w:rsidRPr="002C6FA2">
        <w:rPr>
          <w:color w:val="000000"/>
          <w:sz w:val="28"/>
          <w:lang w:val="ru-RU"/>
        </w:rPr>
        <w:t>евузовского образования: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1) обучающимся с особыми образовательными потребностями и инвалидам, которые по состоянию здоровья в течение длительного времени не имеют возможности посещать учебные занятия;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2) обучающимся при условии успеваемости за </w:t>
      </w:r>
      <w:r w:rsidRPr="002C6FA2">
        <w:rPr>
          <w:color w:val="000000"/>
          <w:sz w:val="28"/>
          <w:lang w:val="ru-RU"/>
        </w:rPr>
        <w:t>предыдущие периоды обучения не ниже, чем на "хорошо" и "отлично" со средним баллом 4,5 и выше;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3) обучающимся очной формы обучения, находящимся на обучении за рубежом до одного года, за исключением обладателей международной стипендии "Болашак".</w:t>
      </w:r>
    </w:p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4 в редакции приказа Министра образования и науки РК от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6" w:name="z25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5. В организациях основного среднего, общего среднег</w:t>
      </w:r>
      <w:r w:rsidRPr="002C6FA2">
        <w:rPr>
          <w:color w:val="000000"/>
          <w:sz w:val="28"/>
          <w:lang w:val="ru-RU"/>
        </w:rPr>
        <w:t>о образования освоение общеобразовательных учебных программ основного среднего, общего среднего образования в форме экстерната допускается для: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7" w:name="z26"/>
      <w:bookmarkEnd w:id="16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1) обучающихся, указанных в подпунктах 1) и 2) пункта 4 настоящих Правил, за один класс в течение одного у</w:t>
      </w:r>
      <w:r w:rsidRPr="002C6FA2">
        <w:rPr>
          <w:color w:val="000000"/>
          <w:sz w:val="28"/>
          <w:lang w:val="ru-RU"/>
        </w:rPr>
        <w:t>чебного года;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2) обучающихся, указанных в подпункте 3) пункта 4 настоящих Правил, за один или два класса в течение одного учебного года.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19" w:name="z28"/>
      <w:bookmarkEnd w:id="18"/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6. Обучающимся с особыми образовательными потребностями и инвалидам обучение в форме экстерната предоставл</w:t>
      </w:r>
      <w:r w:rsidRPr="002C6FA2">
        <w:rPr>
          <w:color w:val="000000"/>
          <w:sz w:val="28"/>
          <w:lang w:val="ru-RU"/>
        </w:rPr>
        <w:t xml:space="preserve">яется на весь период обучения. 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7. Обучающимся второго и старших курсов, успевающих на "отлично" обучение в организациях высшего, и (или) послевузовского образования, а также организации технического и профессионального, послесреднего образования в ф</w:t>
      </w:r>
      <w:r w:rsidRPr="002C6FA2">
        <w:rPr>
          <w:color w:val="000000"/>
          <w:sz w:val="28"/>
          <w:lang w:val="ru-RU"/>
        </w:rPr>
        <w:t>орме экстерната предоставляется на один академический период, но не более чем на один учебный год.</w:t>
      </w:r>
    </w:p>
    <w:bookmarkEnd w:id="20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7 в редакции приказа Министра образования и науки РК от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</w:t>
      </w:r>
      <w:r>
        <w:rPr>
          <w:color w:val="FF0000"/>
          <w:sz w:val="28"/>
        </w:rPr>
        <w:t>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1" w:name="z30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8. Получение образования в форме экстерната осуществляется в соответствии с государственными общеобязательными стандартами среднего, технического и профессионального, послесреднего или высшего образования</w:t>
      </w:r>
      <w:r w:rsidRPr="002C6FA2">
        <w:rPr>
          <w:color w:val="000000"/>
          <w:sz w:val="28"/>
          <w:lang w:val="ru-RU"/>
        </w:rPr>
        <w:t>, утвержденными согласно подпункту 5-1) статьи 5 Закона.</w:t>
      </w:r>
    </w:p>
    <w:bookmarkEnd w:id="21"/>
    <w:p w:rsidR="00244E52" w:rsidRDefault="002C6FA2">
      <w:pPr>
        <w:spacing w:after="0"/>
      </w:pPr>
      <w:r>
        <w:rPr>
          <w:color w:val="FF0000"/>
          <w:sz w:val="28"/>
        </w:rPr>
        <w:lastRenderedPageBreak/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8 в редакции приказа Министра образования и науки РК от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>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2" w:name="z31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9. Заявление на получение разрешения на обучение в форме экстерната в организациях основного среднего, общего среднего образования подается: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2C6FA2">
        <w:rPr>
          <w:color w:val="000000"/>
          <w:sz w:val="28"/>
          <w:lang w:val="ru-RU"/>
        </w:rPr>
        <w:t xml:space="preserve">обучающимися, указанными в подпункте 1) пункта 4 настоящих Правил, со дня получения заключения </w:t>
      </w:r>
      <w:r w:rsidRPr="002C6FA2">
        <w:rPr>
          <w:color w:val="000000"/>
          <w:sz w:val="28"/>
          <w:lang w:val="ru-RU"/>
        </w:rPr>
        <w:t>врачебно-консультационной комиссии о состоянии здоровья;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4" w:name="z33"/>
      <w:bookmarkEnd w:id="23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2) обучающимися, указанными в подпункте 2) пункта 4 настоящих Правил, не позднее двадцати календарных дней до наступления дня их выезда;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5" w:name="z34"/>
      <w:bookmarkEnd w:id="24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3) обучающимися, указанными в подпункте 3) пункта </w:t>
      </w:r>
      <w:r w:rsidRPr="002C6FA2">
        <w:rPr>
          <w:color w:val="000000"/>
          <w:sz w:val="28"/>
          <w:lang w:val="ru-RU"/>
        </w:rPr>
        <w:t>4 настоящих Правил, не позднее двадцати календарных дней до начала текущего учебного года.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6" w:name="z48"/>
      <w:bookmarkEnd w:id="25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9-1. Заявление на получение разрешения на обучение в форме экстерната в организациях технического и профессионального, послесреднего образования подается обуча</w:t>
      </w:r>
      <w:r w:rsidRPr="002C6FA2">
        <w:rPr>
          <w:color w:val="000000"/>
          <w:sz w:val="28"/>
          <w:lang w:val="ru-RU"/>
        </w:rPr>
        <w:t>ющимися не позднее двадцати календарных дней до начала текущего учебного года.</w:t>
      </w:r>
    </w:p>
    <w:bookmarkEnd w:id="26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Правила дополнены пунктом 9-1 в соответствии с приказом Министра образования и науки РК от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  <w:r>
        <w:br/>
      </w:r>
    </w:p>
    <w:p w:rsidR="00244E52" w:rsidRDefault="002C6FA2">
      <w:pPr>
        <w:spacing w:after="0"/>
        <w:jc w:val="both"/>
      </w:pPr>
      <w:bookmarkStart w:id="27" w:name="z35"/>
      <w:r>
        <w:rPr>
          <w:color w:val="000000"/>
          <w:sz w:val="28"/>
        </w:rPr>
        <w:t xml:space="preserve">       </w:t>
      </w:r>
      <w:r w:rsidRPr="002C6FA2">
        <w:rPr>
          <w:color w:val="000000"/>
          <w:sz w:val="28"/>
          <w:lang w:val="ru-RU"/>
        </w:rPr>
        <w:t>10. Прием заявлений и выдача разрешения на обучение в форме экстерната в организациях основного среднего, общего среднего образования осуществляется согласно перечню основных требований к оказан</w:t>
      </w:r>
      <w:r w:rsidRPr="002C6FA2">
        <w:rPr>
          <w:color w:val="000000"/>
          <w:sz w:val="28"/>
          <w:lang w:val="ru-RU"/>
        </w:rPr>
        <w:t xml:space="preserve">ию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согласно приложению </w:t>
      </w:r>
      <w:r>
        <w:rPr>
          <w:color w:val="000000"/>
          <w:sz w:val="28"/>
        </w:rPr>
        <w:t>1 к настоящим Правилам (далее – Перечень).</w:t>
      </w:r>
    </w:p>
    <w:bookmarkEnd w:id="27"/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При внесении изменений и (или) д</w:t>
      </w:r>
      <w:r w:rsidRPr="002C6FA2">
        <w:rPr>
          <w:color w:val="000000"/>
          <w:sz w:val="28"/>
          <w:lang w:val="ru-RU"/>
        </w:rPr>
        <w:t>ополнений в Правила уполномоченный орган в области образования в течение десяти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</w:t>
      </w:r>
      <w:r w:rsidRPr="002C6FA2">
        <w:rPr>
          <w:color w:val="000000"/>
          <w:sz w:val="28"/>
          <w:lang w:val="ru-RU"/>
        </w:rPr>
        <w:t>нной инфраструктуры "электронное правительство" и услугодателям, а также в Единый контакт-центр.</w:t>
      </w:r>
    </w:p>
    <w:p w:rsidR="00244E52" w:rsidRPr="002C6FA2" w:rsidRDefault="002C6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10 - в редакции приказа Министра просвещения РК от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</w:t>
      </w:r>
      <w:r>
        <w:rPr>
          <w:color w:val="FF0000"/>
          <w:sz w:val="28"/>
        </w:rPr>
        <w:t xml:space="preserve">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</w:t>
      </w:r>
      <w:r w:rsidRPr="002C6FA2">
        <w:rPr>
          <w:color w:val="FF0000"/>
          <w:sz w:val="28"/>
          <w:lang w:val="ru-RU"/>
        </w:rPr>
        <w:t xml:space="preserve">11. Исключен приказом Министра образования и науки РК от 29.05.2020 </w:t>
      </w:r>
      <w:r w:rsidRPr="002C6FA2">
        <w:rPr>
          <w:color w:val="000000"/>
          <w:sz w:val="28"/>
          <w:lang w:val="ru-RU"/>
        </w:rPr>
        <w:t xml:space="preserve">№ </w:t>
      </w:r>
      <w:r w:rsidRPr="002C6FA2">
        <w:rPr>
          <w:color w:val="000000"/>
          <w:sz w:val="28"/>
          <w:lang w:val="ru-RU"/>
        </w:rPr>
        <w:lastRenderedPageBreak/>
        <w:t>225</w:t>
      </w:r>
      <w:r w:rsidRPr="002C6FA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C6FA2">
        <w:rPr>
          <w:lang w:val="ru-RU"/>
        </w:rP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8" w:name="z37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12. Для обучения в </w:t>
      </w:r>
      <w:r w:rsidRPr="002C6FA2">
        <w:rPr>
          <w:color w:val="000000"/>
          <w:sz w:val="28"/>
          <w:lang w:val="ru-RU"/>
        </w:rPr>
        <w:t>форме экстерната организация основного среднего, общего среднего, организация технического и профессионального, послесреднего образования составляет индивидуальную учебную программу и график консультаций в соответствии с рабочим учебным планом на текущий у</w:t>
      </w:r>
      <w:r w:rsidRPr="002C6FA2">
        <w:rPr>
          <w:color w:val="000000"/>
          <w:sz w:val="28"/>
          <w:lang w:val="ru-RU"/>
        </w:rPr>
        <w:t>чебный год с учетом состояния здоровья обучающегося и итогов промежуточной, итоговой аттестаций.</w:t>
      </w:r>
    </w:p>
    <w:bookmarkEnd w:id="28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12 в редакции приказа Министра образования и науки РК от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29" w:name="z38"/>
      <w:r>
        <w:rPr>
          <w:color w:val="000000"/>
          <w:sz w:val="28"/>
        </w:rPr>
        <w:t xml:space="preserve">       </w:t>
      </w:r>
      <w:r w:rsidRPr="002C6FA2">
        <w:rPr>
          <w:color w:val="000000"/>
          <w:sz w:val="28"/>
          <w:lang w:val="ru-RU"/>
        </w:rPr>
        <w:t>13. Аттестация экстернов проводится в соответствии с Типовыми правилами проведения текущего контроля успеваемости, промежуточной и итоговой аттестации обучающихся, утвержденными приказом Министра образова</w:t>
      </w:r>
      <w:r w:rsidRPr="002C6FA2">
        <w:rPr>
          <w:color w:val="000000"/>
          <w:sz w:val="28"/>
          <w:lang w:val="ru-RU"/>
        </w:rPr>
        <w:t>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14. Решение о допуске к промежуточной, итоговой аттестации экстернов организаций основного сре</w:t>
      </w:r>
      <w:r w:rsidRPr="002C6FA2">
        <w:rPr>
          <w:color w:val="000000"/>
          <w:sz w:val="28"/>
          <w:lang w:val="ru-RU"/>
        </w:rPr>
        <w:t>днего, общего среднего, технического и профессионального, послесреднего образования принимается педагогическим советом. Приказ о допуске к промежуточной, итоговой аттестации экстернов издается не позднее 10 мая текущего учебного года руководителем организа</w:t>
      </w:r>
      <w:r w:rsidRPr="002C6FA2">
        <w:rPr>
          <w:color w:val="000000"/>
          <w:sz w:val="28"/>
          <w:lang w:val="ru-RU"/>
        </w:rPr>
        <w:t>ции основного среднего, общего среднего, технического и профессионального, послесреднего образования.</w:t>
      </w:r>
    </w:p>
    <w:bookmarkEnd w:id="30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14 в редакции приказа Министра образования и науки РК от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>сле 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1" w:name="z40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15. Консультации и промежуточные аттестации проводятся с января по апрель текущего учебного года по графику, утвержденному приказом руководителя организации основного среднего, общего среднего, технич</w:t>
      </w:r>
      <w:r w:rsidRPr="002C6FA2">
        <w:rPr>
          <w:color w:val="000000"/>
          <w:sz w:val="28"/>
          <w:lang w:val="ru-RU"/>
        </w:rPr>
        <w:t>еского и профессионального, послесреднего образования.</w:t>
      </w:r>
    </w:p>
    <w:bookmarkEnd w:id="31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15 в редакции приказа Министра образования и науки РК от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color w:val="FF0000"/>
          <w:sz w:val="28"/>
        </w:rPr>
        <w:t>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2" w:name="z41"/>
      <w:r>
        <w:rPr>
          <w:color w:val="000000"/>
          <w:sz w:val="28"/>
        </w:rPr>
        <w:lastRenderedPageBreak/>
        <w:t xml:space="preserve">      </w:t>
      </w:r>
      <w:r w:rsidRPr="002C6FA2">
        <w:rPr>
          <w:color w:val="000000"/>
          <w:sz w:val="28"/>
          <w:lang w:val="ru-RU"/>
        </w:rPr>
        <w:t>16. Форма и сроки промежуточной, итоговой аттестации экстернов устанавливаются руководителем организации образования.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17. Экстерны организаций основного среднего, общего среднего, технического и профессионального, послесреднего образования, </w:t>
      </w:r>
      <w:r w:rsidRPr="002C6FA2">
        <w:rPr>
          <w:color w:val="000000"/>
          <w:sz w:val="28"/>
          <w:lang w:val="ru-RU"/>
        </w:rPr>
        <w:t>не прошедшие промежуточную и (или) итоговую аттестацию, оставляются на повторный год обучения, осуществляемое не в форме экстерната.</w:t>
      </w:r>
    </w:p>
    <w:bookmarkEnd w:id="33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17 в редакции приказа Министра образования и науки РК от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>ении десяти календарных дней после 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4" w:name="z43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18. Результаты промежуточной и итоговой аттестации экстернов оформляются протоколом с пометкой "Экстернат" и подписываются членами экзаменационной комиссии и утверждаютс</w:t>
      </w:r>
      <w:r w:rsidRPr="002C6FA2">
        <w:rPr>
          <w:color w:val="000000"/>
          <w:sz w:val="28"/>
          <w:lang w:val="ru-RU"/>
        </w:rPr>
        <w:t>я руководителем организации образования.</w:t>
      </w:r>
      <w:r>
        <w:rPr>
          <w:color w:val="000000"/>
          <w:sz w:val="28"/>
        </w:rPr>
        <w:t> 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К протоколам прилагаются письменные материалы результатов прохождения промежуточной и итоговой аттестации.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6" w:name="z45"/>
      <w:bookmarkEnd w:id="35"/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19.</w:t>
      </w:r>
      <w:r>
        <w:rPr>
          <w:color w:val="000000"/>
          <w:sz w:val="28"/>
        </w:rPr>
        <w:t> </w:t>
      </w:r>
      <w:r w:rsidRPr="002C6FA2">
        <w:rPr>
          <w:color w:val="000000"/>
          <w:sz w:val="28"/>
          <w:lang w:val="ru-RU"/>
        </w:rPr>
        <w:t xml:space="preserve">Экстернам, прошедшим промежуточную аттестацию, выдается документ установленного образца с </w:t>
      </w:r>
      <w:r w:rsidRPr="002C6FA2">
        <w:rPr>
          <w:color w:val="000000"/>
          <w:sz w:val="28"/>
          <w:lang w:val="ru-RU"/>
        </w:rPr>
        <w:t xml:space="preserve">итоговыми оценками и пометкой об окончании обучения в форме экстерната по соответствующим образовательным программам. 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7" w:name="z46"/>
      <w:bookmarkEnd w:id="36"/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20. Экстернам, прошедшим итоговую аттестацию, выдается документ государственного образца об уровне (ступени) образования согласно </w:t>
      </w:r>
      <w:r w:rsidRPr="002C6FA2">
        <w:rPr>
          <w:color w:val="000000"/>
          <w:sz w:val="28"/>
          <w:lang w:val="ru-RU"/>
        </w:rPr>
        <w:t>приказу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</w:t>
      </w:r>
      <w:r w:rsidRPr="002C6FA2">
        <w:rPr>
          <w:color w:val="000000"/>
          <w:sz w:val="28"/>
          <w:lang w:val="ru-RU"/>
        </w:rPr>
        <w:t>авовых актов под № 10348).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В организациях основного среднего, общего среднего образования аттестация по самопознанию, физической культуре, технологии, начальной военной подготовке, музыке, черчению не проводится, а в документе об образовании производ</w:t>
      </w:r>
      <w:r w:rsidRPr="002C6FA2">
        <w:rPr>
          <w:color w:val="000000"/>
          <w:sz w:val="28"/>
          <w:lang w:val="ru-RU"/>
        </w:rPr>
        <w:t>ится запись "не изучалась" (-ось).</w:t>
      </w:r>
    </w:p>
    <w:p w:rsidR="00244E52" w:rsidRPr="002C6FA2" w:rsidRDefault="002C6FA2">
      <w:pPr>
        <w:spacing w:after="0"/>
        <w:rPr>
          <w:lang w:val="ru-RU"/>
        </w:rPr>
      </w:pPr>
      <w:bookmarkStart w:id="39" w:name="z49"/>
      <w:bookmarkEnd w:id="38"/>
      <w:r w:rsidRPr="002C6FA2">
        <w:rPr>
          <w:b/>
          <w:color w:val="000000"/>
          <w:lang w:val="ru-RU"/>
        </w:rPr>
        <w:t xml:space="preserve"> Глава 3. Порядок оказания государственной услуги выдачи разрешения на обучение в форме экстерната в организациях основного среднего, общего среднего образования</w:t>
      </w:r>
    </w:p>
    <w:bookmarkEnd w:id="39"/>
    <w:p w:rsidR="00244E52" w:rsidRDefault="002C6FA2">
      <w:pPr>
        <w:spacing w:after="0"/>
        <w:jc w:val="both"/>
      </w:pP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Правила дополнены главой 3 в соответствии с </w:t>
      </w:r>
      <w:r>
        <w:rPr>
          <w:color w:val="FF0000"/>
          <w:sz w:val="28"/>
        </w:rPr>
        <w:t>приказом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опубликования).</w:t>
      </w:r>
    </w:p>
    <w:p w:rsidR="00244E52" w:rsidRDefault="002C6FA2">
      <w:pPr>
        <w:spacing w:after="0"/>
        <w:jc w:val="both"/>
      </w:pPr>
      <w:bookmarkStart w:id="40" w:name="z50"/>
      <w:r>
        <w:rPr>
          <w:color w:val="000000"/>
          <w:sz w:val="28"/>
        </w:rPr>
        <w:t>      20-1. Государственная услуга оказывается управлениями образования областей, горо</w:t>
      </w:r>
      <w:r>
        <w:rPr>
          <w:color w:val="000000"/>
          <w:sz w:val="28"/>
        </w:rPr>
        <w:t>дов республиканского значения, столицы, отделами образования районов, городов областного значения (далее – услугодатель).</w:t>
      </w:r>
    </w:p>
    <w:bookmarkEnd w:id="40"/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       </w:t>
      </w:r>
      <w:r w:rsidRPr="002C6FA2">
        <w:rPr>
          <w:color w:val="000000"/>
          <w:sz w:val="28"/>
          <w:lang w:val="ru-RU"/>
        </w:rPr>
        <w:t>Для получения разрешения на обучение в форме экстерната в организациях основного среднего, общего среднего образования физическ</w:t>
      </w:r>
      <w:r w:rsidRPr="002C6FA2">
        <w:rPr>
          <w:color w:val="000000"/>
          <w:sz w:val="28"/>
          <w:lang w:val="ru-RU"/>
        </w:rPr>
        <w:t xml:space="preserve">ое лицо (далее – услугополучатель) представляет услугодателю через веб-портал "электронного правительства" </w:t>
      </w:r>
      <w:r>
        <w:rPr>
          <w:color w:val="000000"/>
          <w:sz w:val="28"/>
        </w:rPr>
        <w:t>www</w:t>
      </w:r>
      <w:r w:rsidRPr="002C6FA2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2C6FA2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2C6FA2">
        <w:rPr>
          <w:color w:val="000000"/>
          <w:sz w:val="28"/>
          <w:lang w:val="ru-RU"/>
        </w:rPr>
        <w:t>, (далее - портал) документы, указанные в пункте 8 приложения 1 к Правилам.</w:t>
      </w:r>
    </w:p>
    <w:p w:rsidR="00244E52" w:rsidRDefault="002C6FA2">
      <w:pPr>
        <w:spacing w:after="0"/>
        <w:jc w:val="both"/>
      </w:pPr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услуги, изложен согласно приложению</w:t>
      </w:r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 к Правилам.</w:t>
      </w:r>
    </w:p>
    <w:p w:rsidR="00244E52" w:rsidRDefault="002C6FA2">
      <w:pPr>
        <w:spacing w:after="0"/>
      </w:pPr>
      <w:r>
        <w:rPr>
          <w:color w:val="FF0000"/>
          <w:sz w:val="28"/>
        </w:rPr>
        <w:t xml:space="preserve">      Сноска. Пункт 20-1 - в редакции приказа Министра просвещения РК от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41" w:name="z53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 xml:space="preserve">21. Канцелярия услугодателя в день </w:t>
      </w:r>
      <w:r w:rsidRPr="002C6FA2">
        <w:rPr>
          <w:color w:val="000000"/>
          <w:sz w:val="28"/>
          <w:lang w:val="ru-RU"/>
        </w:rPr>
        <w:t>поступления документов осуществляет их прием, регистрацию и направляет на рассмотрение услугодателю.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42" w:name="z54"/>
      <w:bookmarkEnd w:id="41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При обращении услугополучателя после окончания рабочего времени, в выходные и праздничные дни в соответствии с Трудовым кодексом Республики Казахстан</w:t>
      </w:r>
      <w:r w:rsidRPr="002C6FA2">
        <w:rPr>
          <w:color w:val="000000"/>
          <w:sz w:val="28"/>
          <w:lang w:val="ru-RU"/>
        </w:rPr>
        <w:t xml:space="preserve"> от 23 ноября 2015 года прием запроса и выдача результатов оказания государственной услуги осуществляется следующим рабочим днем.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43" w:name="z55"/>
      <w:bookmarkEnd w:id="42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22. Услугодатель в течение 2 (двух) рабочих дней с момента регистрации документов проверяет полноту представленных докум</w:t>
      </w:r>
      <w:r w:rsidRPr="002C6FA2">
        <w:rPr>
          <w:color w:val="000000"/>
          <w:sz w:val="28"/>
          <w:lang w:val="ru-RU"/>
        </w:rPr>
        <w:t>ентов согласно Перечню и (или) соответствие документов срокам действия.</w:t>
      </w:r>
    </w:p>
    <w:bookmarkEnd w:id="43"/>
    <w:p w:rsidR="00244E52" w:rsidRDefault="002C6FA2">
      <w:pPr>
        <w:spacing w:after="0"/>
        <w:jc w:val="both"/>
      </w:pPr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При представлении услугополучателем неполного пакета документов и (или) документов с истекшим сроком действия услугодатель в указанные сроки направляет в "личный кабинет" услуго</w:t>
      </w:r>
      <w:r w:rsidRPr="002C6FA2">
        <w:rPr>
          <w:color w:val="000000"/>
          <w:sz w:val="28"/>
          <w:lang w:val="ru-RU"/>
        </w:rPr>
        <w:t xml:space="preserve">получателя уведомление об отказе в дальнейшем рассмотрении заявления согласно приложению </w:t>
      </w:r>
      <w:r>
        <w:rPr>
          <w:color w:val="000000"/>
          <w:sz w:val="28"/>
        </w:rPr>
        <w:t>2 к Правилам.</w:t>
      </w:r>
    </w:p>
    <w:p w:rsidR="00244E52" w:rsidRDefault="002C6FA2">
      <w:pPr>
        <w:spacing w:after="0"/>
      </w:pPr>
      <w:r>
        <w:rPr>
          <w:color w:val="FF0000"/>
          <w:sz w:val="28"/>
        </w:rPr>
        <w:t xml:space="preserve">      Сноска. Пункт 22 - в редакции приказа Министра просвещения РК от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44" w:name="z57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23. При предоставлении услугополучателем полного пакета документов услугодатель в течение 6 рабочих дней направляет запрос в соответствующую организацию образования и получает сведения в отношении услугопо</w:t>
      </w:r>
      <w:r w:rsidRPr="002C6FA2">
        <w:rPr>
          <w:color w:val="000000"/>
          <w:sz w:val="28"/>
          <w:lang w:val="ru-RU"/>
        </w:rPr>
        <w:t>лучателя.</w:t>
      </w:r>
    </w:p>
    <w:bookmarkEnd w:id="44"/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После получения сведений от соответствующей организации образования в течение 2 (двух) рабочих дней услугодателем рассматривается содержание представленных документов. При соответствии требованиям настоящих Правил готовится и согласовываетс</w:t>
      </w:r>
      <w:r w:rsidRPr="002C6FA2">
        <w:rPr>
          <w:color w:val="000000"/>
          <w:sz w:val="28"/>
          <w:lang w:val="ru-RU"/>
        </w:rPr>
        <w:t>я с руководителем приказ о выдаче разрешения на экстернатное обучение.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Перечня настоящих Правил, услугодатель не позднее чем за 3 (три) рабочих </w:t>
      </w:r>
      <w:r w:rsidRPr="002C6FA2">
        <w:rPr>
          <w:color w:val="000000"/>
          <w:sz w:val="28"/>
          <w:lang w:val="ru-RU"/>
        </w:rPr>
        <w:t>дня до завершения срока оказания государственной услуги согласно статье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</w:t>
      </w:r>
      <w:r w:rsidRPr="002C6FA2">
        <w:rPr>
          <w:color w:val="000000"/>
          <w:sz w:val="28"/>
          <w:lang w:val="ru-RU"/>
        </w:rPr>
        <w:t>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73 АППК РК.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По результатам заслуши</w:t>
      </w:r>
      <w:r w:rsidRPr="002C6FA2">
        <w:rPr>
          <w:color w:val="000000"/>
          <w:sz w:val="28"/>
          <w:lang w:val="ru-RU"/>
        </w:rPr>
        <w:t>вания формируется положительный результат, либо мотивированный отказ в оказании государственной услуги.</w:t>
      </w:r>
    </w:p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23 - в редакции приказа Министра просвещения РК от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44E52" w:rsidRDefault="002C6FA2">
      <w:pPr>
        <w:spacing w:after="0"/>
        <w:jc w:val="both"/>
      </w:pPr>
      <w:bookmarkStart w:id="45" w:name="z59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24. Результат оказания государственной услуги направляется на портал и хранится в "личном кабинете" услугополучателя в форме электронного д</w:t>
      </w:r>
      <w:r w:rsidRPr="002C6FA2">
        <w:rPr>
          <w:color w:val="000000"/>
          <w:sz w:val="28"/>
          <w:lang w:val="ru-RU"/>
        </w:rPr>
        <w:t xml:space="preserve">окумента, подписанного электронной цифровой подписью </w:t>
      </w:r>
      <w:r>
        <w:rPr>
          <w:color w:val="000000"/>
          <w:sz w:val="28"/>
        </w:rPr>
        <w:t>(далее – ЭЦП) уполномоченного лица услугодателя.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46" w:name="z60"/>
      <w:bookmarkEnd w:id="45"/>
      <w:r>
        <w:rPr>
          <w:color w:val="000000"/>
          <w:sz w:val="28"/>
        </w:rPr>
        <w:t xml:space="preserve">       </w:t>
      </w:r>
      <w:r w:rsidRPr="002C6FA2">
        <w:rPr>
          <w:color w:val="000000"/>
          <w:sz w:val="28"/>
          <w:lang w:val="ru-RU"/>
        </w:rPr>
        <w:t>25. Услугодатель обеспечивает внесение сведений о стадии оказания государственной услуги в информационную систему мониторинга оказания государствен</w:t>
      </w:r>
      <w:r w:rsidRPr="002C6FA2">
        <w:rPr>
          <w:color w:val="000000"/>
          <w:sz w:val="28"/>
          <w:lang w:val="ru-RU"/>
        </w:rPr>
        <w:t>ных услуг в порядке, установленном уполномоченным органом в сфере информатизации, согласно подпункту 11) пункта 2 статьи 5 Закона "О государственных услугах".</w:t>
      </w:r>
    </w:p>
    <w:p w:rsidR="00244E52" w:rsidRPr="002C6FA2" w:rsidRDefault="002C6FA2">
      <w:pPr>
        <w:spacing w:after="0"/>
        <w:rPr>
          <w:lang w:val="ru-RU"/>
        </w:rPr>
      </w:pPr>
      <w:bookmarkStart w:id="47" w:name="z61"/>
      <w:bookmarkEnd w:id="46"/>
      <w:r w:rsidRPr="002C6FA2">
        <w:rPr>
          <w:b/>
          <w:color w:val="000000"/>
          <w:lang w:val="ru-RU"/>
        </w:rPr>
        <w:t xml:space="preserve"> Глава 4. Порядок обжалования решений, действий (бездействия) услугодателя и (или) его должностны</w:t>
      </w:r>
      <w:r w:rsidRPr="002C6FA2">
        <w:rPr>
          <w:b/>
          <w:color w:val="000000"/>
          <w:lang w:val="ru-RU"/>
        </w:rPr>
        <w:t>х лиц в процессе оказания государственной услуги</w:t>
      </w:r>
    </w:p>
    <w:bookmarkEnd w:id="47"/>
    <w:p w:rsidR="00244E52" w:rsidRDefault="002C6FA2">
      <w:pPr>
        <w:spacing w:after="0"/>
        <w:jc w:val="both"/>
      </w:pP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Правила дополнены главой 4 в соответствии с приказом Министра образования и науки РК от 29.05.2020 № 225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>ьного опубликования).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48" w:name="z62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26.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</w:t>
      </w:r>
      <w:r w:rsidRPr="002C6FA2">
        <w:rPr>
          <w:color w:val="000000"/>
          <w:sz w:val="28"/>
          <w:lang w:val="ru-RU"/>
        </w:rPr>
        <w:t>лее – орган, рассматривающий жалобу).</w:t>
      </w:r>
    </w:p>
    <w:bookmarkEnd w:id="48"/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244E52" w:rsidRDefault="002C6FA2">
      <w:pPr>
        <w:spacing w:after="0"/>
      </w:pPr>
      <w:r>
        <w:rPr>
          <w:color w:val="FF0000"/>
          <w:sz w:val="28"/>
        </w:rPr>
        <w:lastRenderedPageBreak/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26 - в редакции приказа Министра просвещения РК от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49" w:name="z63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27.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</w:t>
      </w:r>
      <w:r w:rsidRPr="002C6FA2">
        <w:rPr>
          <w:color w:val="000000"/>
          <w:sz w:val="28"/>
          <w:lang w:val="ru-RU"/>
        </w:rPr>
        <w:t>истративное дело в орган, рассматривающий жалобу.</w:t>
      </w:r>
    </w:p>
    <w:bookmarkEnd w:id="49"/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</w:t>
      </w:r>
      <w:r w:rsidRPr="002C6FA2">
        <w:rPr>
          <w:color w:val="000000"/>
          <w:sz w:val="28"/>
          <w:lang w:val="ru-RU"/>
        </w:rPr>
        <w:t xml:space="preserve"> либо иное административное действие, полностью удовлетворяющие требованиям, указанным в жалобе.</w:t>
      </w:r>
    </w:p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27 - в редакции приказа Министра просвещения РК от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</w:t>
      </w:r>
      <w:r>
        <w:rPr>
          <w:color w:val="FF0000"/>
          <w:sz w:val="28"/>
        </w:rPr>
        <w:t xml:space="preserve">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50" w:name="z64"/>
      <w:r>
        <w:rPr>
          <w:color w:val="000000"/>
          <w:sz w:val="28"/>
        </w:rPr>
        <w:t xml:space="preserve">       </w:t>
      </w:r>
      <w:r w:rsidRPr="002C6FA2">
        <w:rPr>
          <w:color w:val="000000"/>
          <w:sz w:val="28"/>
          <w:lang w:val="ru-RU"/>
        </w:rPr>
        <w:t>28. Жалоба услугополучателя, поступившая в адрес услугодателя, в соответствии с пунктом 2 статьи 25 Закона о государственных услугах подлежит рассмотрению в течение 5 (пяти) рабочих дней со дня ее регистрации.</w:t>
      </w:r>
    </w:p>
    <w:bookmarkEnd w:id="50"/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28 - в редакции приказа Министра просвещения РК от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51" w:name="z65"/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29. Жалоба услугополучателя, поступившая в адрес упо</w:t>
      </w:r>
      <w:r w:rsidRPr="002C6FA2">
        <w:rPr>
          <w:color w:val="000000"/>
          <w:sz w:val="28"/>
          <w:lang w:val="ru-RU"/>
        </w:rPr>
        <w:t>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1"/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Если иное не предусмотрено законами Республики Казахстан, обжалование в суде до</w:t>
      </w:r>
      <w:r w:rsidRPr="002C6FA2">
        <w:rPr>
          <w:color w:val="000000"/>
          <w:sz w:val="28"/>
          <w:lang w:val="ru-RU"/>
        </w:rPr>
        <w:t>пускается после обжалования в административном (досудебном) порядке в соответствии с пунктом 5 статьи 91 АПП РК.</w:t>
      </w:r>
    </w:p>
    <w:p w:rsidR="00244E52" w:rsidRDefault="002C6FA2">
      <w:pPr>
        <w:spacing w:after="0"/>
      </w:pP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29 - в редакции приказа Министра просвещения РК от 08.11.2022 </w:t>
      </w:r>
      <w:r>
        <w:rPr>
          <w:color w:val="000000"/>
          <w:sz w:val="28"/>
        </w:rPr>
        <w:t>№ 449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44E52" w:rsidRPr="002C6FA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0"/>
              <w:jc w:val="center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обучения в форме экстерната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и оказания государственной услуги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"Выдача разрешения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на обучение в форме экстерната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в организациях основного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среднего, общего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lastRenderedPageBreak/>
              <w:t>среднего образования"</w:t>
            </w:r>
          </w:p>
        </w:tc>
      </w:tr>
    </w:tbl>
    <w:p w:rsidR="00244E52" w:rsidRDefault="002C6FA2">
      <w:pPr>
        <w:spacing w:after="0"/>
        <w:jc w:val="both"/>
      </w:pPr>
      <w:r w:rsidRPr="002C6FA2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Правила дополнены приложением 1 в соответствии с приказом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опубликования); в редакции приказа М</w:t>
      </w:r>
      <w:r>
        <w:rPr>
          <w:color w:val="FF0000"/>
          <w:sz w:val="28"/>
        </w:rPr>
        <w:t>инистра просвещения РК от 08.11.2022 № 449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244E52" w:rsidRPr="002C6FA2">
        <w:trPr>
          <w:gridBefore w:val="1"/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"Выдача разрешения на обучение в форме эк</w:t>
            </w:r>
            <w:r w:rsidRPr="002C6FA2">
              <w:rPr>
                <w:color w:val="000000"/>
                <w:sz w:val="20"/>
                <w:lang w:val="ru-RU"/>
              </w:rPr>
              <w:t>стерната в организациях основного среднего, общего среднего образования"</w:t>
            </w:r>
          </w:p>
        </w:tc>
      </w:tr>
      <w:tr w:rsidR="00244E52" w:rsidRPr="002C6FA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Управления образования областей, городов республиканского значения, столицы, отделы образования районов, городов областного значения</w:t>
            </w:r>
          </w:p>
        </w:tc>
      </w:tr>
      <w:tr w:rsidR="00244E52" w:rsidRPr="002C6FA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Способы </w:t>
            </w:r>
            <w:r>
              <w:rPr>
                <w:color w:val="000000"/>
                <w:sz w:val="20"/>
              </w:rPr>
              <w:t>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осуществляется через: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2C6FA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C6FA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C6FA2">
              <w:rPr>
                <w:color w:val="000000"/>
                <w:sz w:val="20"/>
                <w:lang w:val="ru-RU"/>
              </w:rPr>
              <w:t xml:space="preserve"> (далее - портал).</w:t>
            </w:r>
          </w:p>
        </w:tc>
      </w:tr>
      <w:tr w:rsidR="00244E5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- 10</w:t>
            </w:r>
            <w:r>
              <w:rPr>
                <w:color w:val="000000"/>
                <w:sz w:val="20"/>
              </w:rPr>
              <w:t xml:space="preserve"> рабочих дней.</w:t>
            </w:r>
          </w:p>
        </w:tc>
      </w:tr>
      <w:tr w:rsidR="00244E5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244E5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 w:rsidRPr="002C6FA2">
              <w:rPr>
                <w:color w:val="000000"/>
                <w:sz w:val="20"/>
                <w:lang w:val="ru-RU"/>
              </w:rPr>
              <w:t>Выписка из приказа о разрешении на обучение в форме экстерната в организациях основного среднего, общего среднег</w:t>
            </w:r>
            <w:r w:rsidRPr="002C6FA2">
              <w:rPr>
                <w:color w:val="000000"/>
                <w:sz w:val="20"/>
                <w:lang w:val="ru-RU"/>
              </w:rPr>
              <w:t xml:space="preserve">о образования по форме согласно приложению </w:t>
            </w:r>
            <w:r>
              <w:rPr>
                <w:color w:val="000000"/>
                <w:sz w:val="20"/>
              </w:rPr>
              <w:t>3 к настоящим Правилам либо мотивированный отказ в дальнейшем рассмотрении заявления по основаниям, предусмотренным в пункте 9 настоящего перечня основных требований к оказанию государственной услуги. Форма предос</w:t>
            </w:r>
            <w:r>
              <w:rPr>
                <w:color w:val="000000"/>
                <w:sz w:val="20"/>
              </w:rPr>
              <w:t>тавления результата оказания государственной услуги: электронная.</w:t>
            </w:r>
          </w:p>
        </w:tc>
      </w:tr>
      <w:tr w:rsidR="00244E5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согласно законодательству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44E5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 xml:space="preserve">1) </w:t>
            </w:r>
            <w:r w:rsidRPr="002C6FA2">
              <w:rPr>
                <w:color w:val="000000"/>
                <w:sz w:val="20"/>
                <w:lang w:val="ru-RU"/>
              </w:rPr>
              <w:t>услугодателя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часов.</w:t>
            </w:r>
          </w:p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2) портал</w:t>
            </w:r>
            <w:r w:rsidRPr="002C6FA2">
              <w:rPr>
                <w:color w:val="000000"/>
                <w:sz w:val="20"/>
                <w:lang w:val="ru-RU"/>
              </w:rPr>
              <w:t>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</w:t>
            </w:r>
            <w:r w:rsidRPr="002C6FA2">
              <w:rPr>
                <w:color w:val="000000"/>
                <w:sz w:val="20"/>
                <w:lang w:val="ru-RU"/>
              </w:rPr>
              <w:t xml:space="preserve">ударственной услуги </w:t>
            </w:r>
            <w:r w:rsidRPr="002C6FA2">
              <w:rPr>
                <w:color w:val="000000"/>
                <w:sz w:val="20"/>
                <w:lang w:val="ru-RU"/>
              </w:rPr>
              <w:lastRenderedPageBreak/>
              <w:t>осуществляется следующим рабочим днем). Адреса мест оказания государственной услуги размещены на:</w:t>
            </w:r>
          </w:p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1) интернет-ресурсе услугодателя;</w:t>
            </w:r>
          </w:p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 www.egov.kz.</w:t>
            </w:r>
          </w:p>
        </w:tc>
      </w:tr>
      <w:tr w:rsidR="00244E52" w:rsidRPr="002C6FA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</w:t>
            </w:r>
            <w:r w:rsidRPr="002C6FA2">
              <w:rPr>
                <w:color w:val="000000"/>
                <w:sz w:val="20"/>
                <w:lang w:val="ru-RU"/>
              </w:rPr>
              <w:t>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 w:rsidRPr="002C6FA2">
              <w:rPr>
                <w:color w:val="000000"/>
                <w:sz w:val="20"/>
                <w:lang w:val="ru-RU"/>
              </w:rPr>
              <w:t xml:space="preserve"> 1) заявление в форме электронного запроса, подписанного ЭЦП услугополучателя согласно приложению </w:t>
            </w:r>
            <w:r>
              <w:rPr>
                <w:color w:val="000000"/>
                <w:sz w:val="20"/>
              </w:rPr>
              <w:t xml:space="preserve">4 к настоящим Правилам; </w:t>
            </w:r>
          </w:p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 w:rsidRPr="002C6FA2">
              <w:rPr>
                <w:color w:val="000000"/>
                <w:sz w:val="20"/>
                <w:lang w:val="ru-RU"/>
              </w:rPr>
              <w:t xml:space="preserve">2) электронное заключение врачебно-консультационной комиссии, форма 026/у, утвержденная приказом исполняющего </w:t>
            </w:r>
            <w:r w:rsidRPr="002C6FA2">
              <w:rPr>
                <w:color w:val="000000"/>
                <w:sz w:val="20"/>
                <w:lang w:val="ru-RU"/>
              </w:rPr>
              <w:t xml:space="preserve">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</w:t>
            </w:r>
            <w:r>
              <w:rPr>
                <w:color w:val="000000"/>
                <w:sz w:val="20"/>
              </w:rPr>
              <w:t>(зарегистрирован в Реестре государственной регистр</w:t>
            </w:r>
            <w:r>
              <w:rPr>
                <w:color w:val="000000"/>
                <w:sz w:val="20"/>
              </w:rPr>
              <w:t>ации нормативных правовых актов под № 21579) - для обучающихся, не имеющих возможность посещать организации образования по состоянию здоровья;</w:t>
            </w:r>
          </w:p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3) электронные табеля успеваемости – для обучающихся, имеющих оценки "4" и "5" по всем изученным предметам на про</w:t>
            </w:r>
            <w:r w:rsidRPr="002C6FA2">
              <w:rPr>
                <w:color w:val="000000"/>
                <w:sz w:val="20"/>
                <w:lang w:val="ru-RU"/>
              </w:rPr>
              <w:t>тяжении всего периода обучения;</w:t>
            </w:r>
          </w:p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 xml:space="preserve"> 4) электронная справка о временном проживании за рубежом родителей услугополучателя или лиц, их заменяющих, при выезде обучающегося с родителями или лиц их заменяющих за рубеж; </w:t>
            </w:r>
          </w:p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5) электронный документ на имя услугополучате</w:t>
            </w:r>
            <w:r w:rsidRPr="002C6FA2">
              <w:rPr>
                <w:color w:val="000000"/>
                <w:sz w:val="20"/>
                <w:lang w:val="ru-RU"/>
              </w:rPr>
              <w:t>ля, подтверждающий его обучение за рубежом, при выезде обучающегося за рубеж без сопровождения родителей или лиц их заменяющих.</w:t>
            </w:r>
          </w:p>
        </w:tc>
      </w:tr>
      <w:tr w:rsidR="00244E52" w:rsidRPr="002C6FA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 xml:space="preserve"> </w:t>
            </w:r>
            <w:r w:rsidRPr="002C6FA2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данных и сведений, необ</w:t>
            </w:r>
            <w:r w:rsidRPr="002C6FA2">
              <w:rPr>
                <w:color w:val="000000"/>
                <w:sz w:val="20"/>
                <w:lang w:val="ru-RU"/>
              </w:rPr>
              <w:t>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</w:t>
            </w:r>
            <w:r w:rsidRPr="002C6FA2">
              <w:rPr>
                <w:color w:val="000000"/>
                <w:sz w:val="20"/>
                <w:lang w:val="ru-RU"/>
              </w:rPr>
              <w:t xml:space="preserve">анных и их защите", на доступ к персональным данным ограниченного доступа, которые </w:t>
            </w:r>
            <w:r w:rsidRPr="002C6FA2">
              <w:rPr>
                <w:color w:val="000000"/>
                <w:sz w:val="20"/>
                <w:lang w:val="ru-RU"/>
              </w:rPr>
              <w:lastRenderedPageBreak/>
              <w:t>требуются для оказания государственной услуги.</w:t>
            </w:r>
          </w:p>
        </w:tc>
      </w:tr>
      <w:tr w:rsidR="00244E52" w:rsidRPr="002C6FA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</w:t>
            </w:r>
            <w:r w:rsidRPr="002C6FA2">
              <w:rPr>
                <w:color w:val="000000"/>
                <w:sz w:val="20"/>
                <w:lang w:val="ru-RU"/>
              </w:rPr>
              <w:t xml:space="preserve">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статусе оказания государственной услуги в ре</w:t>
            </w:r>
            <w:r w:rsidRPr="002C6FA2">
              <w:rPr>
                <w:color w:val="000000"/>
                <w:sz w:val="20"/>
                <w:lang w:val="ru-RU"/>
              </w:rPr>
              <w:t>жиме удаленного доступа посредством справочных служб услугодателя, Единого контакт-центра.</w:t>
            </w:r>
          </w:p>
          <w:p w:rsidR="00244E52" w:rsidRPr="002C6FA2" w:rsidRDefault="002C6FA2">
            <w:pPr>
              <w:spacing w:after="20"/>
              <w:ind w:left="20"/>
              <w:jc w:val="both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 xml:space="preserve">Контактные телефоны справочных служб размещены на интернет-ресурсе </w:t>
            </w:r>
            <w:r>
              <w:rPr>
                <w:color w:val="000000"/>
                <w:sz w:val="20"/>
              </w:rPr>
              <w:t>www</w:t>
            </w:r>
            <w:r w:rsidRPr="002C6FA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C6FA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C6FA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C6FA2">
              <w:rPr>
                <w:color w:val="000000"/>
                <w:sz w:val="20"/>
                <w:lang w:val="ru-RU"/>
              </w:rPr>
              <w:t xml:space="preserve"> в разделе "Государственные услуги", Единого контакт-центра: 1414, 8-800-080-7777.</w:t>
            </w:r>
          </w:p>
        </w:tc>
      </w:tr>
      <w:tr w:rsidR="00244E52" w:rsidRPr="002C6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0"/>
              <w:jc w:val="center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обучения в форме экстерната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и оказания государственной услуги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"Выдача разрешения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на обучение в форме экстерната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в организациях основного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среднего, общего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244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44E52" w:rsidRPr="002C6FA2" w:rsidRDefault="002C6FA2">
      <w:pPr>
        <w:spacing w:after="0"/>
        <w:rPr>
          <w:lang w:val="ru-RU"/>
        </w:rPr>
      </w:pPr>
      <w:bookmarkStart w:id="52" w:name="z69"/>
      <w:r w:rsidRPr="002C6FA2">
        <w:rPr>
          <w:b/>
          <w:color w:val="000000"/>
          <w:lang w:val="ru-RU"/>
        </w:rPr>
        <w:t xml:space="preserve"> Уведомление об отказе в рассмотрении заявления</w:t>
      </w:r>
    </w:p>
    <w:bookmarkEnd w:id="52"/>
    <w:p w:rsidR="00244E52" w:rsidRDefault="002C6FA2">
      <w:pPr>
        <w:spacing w:after="0"/>
        <w:jc w:val="both"/>
      </w:pP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Правила дополнены приложением 2 в соответствии с приказом Министра образования и науки РК от 29.05.2020 № 225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08.11.2022 № 449 (вводится в действие по истечении десяти календарных дней после дня его первого офи</w:t>
      </w:r>
      <w:r>
        <w:rPr>
          <w:color w:val="FF0000"/>
          <w:sz w:val="28"/>
        </w:rPr>
        <w:t>циального опубликования).</w:t>
      </w:r>
    </w:p>
    <w:p w:rsidR="00244E52" w:rsidRPr="002C6FA2" w:rsidRDefault="002C6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2C6FA2">
        <w:rPr>
          <w:color w:val="000000"/>
          <w:sz w:val="28"/>
          <w:lang w:val="ru-RU"/>
        </w:rPr>
        <w:t>Уведомляется ___________________________________________________________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________________________________________________________________________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(фамилия, имя, отчество (при наличии)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 xml:space="preserve">в том, что при рассмотрении заявления о </w:t>
      </w:r>
      <w:r w:rsidRPr="002C6FA2">
        <w:rPr>
          <w:color w:val="000000"/>
          <w:sz w:val="28"/>
          <w:lang w:val="ru-RU"/>
        </w:rPr>
        <w:t>выдаче разрешения на обучение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в форме экстерната выявлено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________________________________________________________________________,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(указать наименование отсутствующих или несоответствующих документов)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в связи с чем прием заявления о выдаче разрешения на о</w:t>
      </w:r>
      <w:r w:rsidRPr="002C6FA2">
        <w:rPr>
          <w:color w:val="000000"/>
          <w:sz w:val="28"/>
          <w:lang w:val="ru-RU"/>
        </w:rPr>
        <w:t>бучение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в форме экстерната отказан.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lastRenderedPageBreak/>
        <w:t>_________________________________________________________________________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(наименование и адрес организации, взявшей на себя ответственность за отказ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в рассмотрении заявления)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Регистрационный номер и дата решения об отка</w:t>
      </w:r>
      <w:r w:rsidRPr="002C6FA2">
        <w:rPr>
          <w:color w:val="000000"/>
          <w:sz w:val="28"/>
          <w:lang w:val="ru-RU"/>
        </w:rPr>
        <w:t>зе рассмотрении заявления о выдаче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разрешения на обучение в форме экстерната: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№ ________________________ от "____" ______________________ 20 __ г.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_________________________________________________________________________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_________________________________________________________________________</w:t>
      </w:r>
    </w:p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>(должность) (инициалы, фамилия)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>Электронная цифровая подпись ответственного лица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44E52" w:rsidRPr="002C6FA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Pr="002C6FA2" w:rsidRDefault="002C6FA2">
            <w:pPr>
              <w:spacing w:after="0"/>
              <w:jc w:val="center"/>
              <w:rPr>
                <w:lang w:val="ru-RU"/>
              </w:rPr>
            </w:pPr>
            <w:r w:rsidRPr="002C6FA2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 xml:space="preserve">обучения в форме экстерната и 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"Выдача раз</w:t>
            </w:r>
            <w:r w:rsidRPr="002C6FA2">
              <w:rPr>
                <w:color w:val="000000"/>
                <w:sz w:val="20"/>
                <w:lang w:val="ru-RU"/>
              </w:rPr>
              <w:t xml:space="preserve">решения на 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обучение в форме экстерната в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организациях основного среднего,</w:t>
            </w:r>
            <w:r w:rsidRPr="002C6FA2">
              <w:rPr>
                <w:lang w:val="ru-RU"/>
              </w:rPr>
              <w:br/>
            </w:r>
            <w:r w:rsidRPr="002C6FA2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244E52" w:rsidRDefault="002C6FA2">
      <w:pPr>
        <w:spacing w:after="0"/>
        <w:jc w:val="both"/>
      </w:pP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C6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Правила дополнены приложением 3 в соответствии с приказом Министра образования и науки РК от 29.05.2020 № 225 (вводится в действие по ис</w:t>
      </w:r>
      <w:r>
        <w:rPr>
          <w:color w:val="FF0000"/>
          <w:sz w:val="28"/>
        </w:rPr>
        <w:t>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6"/>
        <w:gridCol w:w="3711"/>
      </w:tblGrid>
      <w:tr w:rsidR="00244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44E52" w:rsidRPr="002C6FA2" w:rsidRDefault="002C6FA2">
      <w:pPr>
        <w:spacing w:after="0"/>
        <w:rPr>
          <w:lang w:val="ru-RU"/>
        </w:rPr>
      </w:pPr>
      <w:bookmarkStart w:id="53" w:name="z74"/>
      <w:r w:rsidRPr="002C6FA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Выписка из приказа о разрешении на обучение в форме экстерната в</w:t>
      </w:r>
      <w:r w:rsidRPr="002C6FA2">
        <w:rPr>
          <w:lang w:val="ru-RU"/>
        </w:rPr>
        <w:br/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организациях основного среднего, общего среднего образования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54" w:name="z75"/>
      <w:bookmarkEnd w:id="53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Уника</w:t>
      </w:r>
      <w:r w:rsidRPr="002C6FA2">
        <w:rPr>
          <w:color w:val="000000"/>
          <w:sz w:val="28"/>
          <w:lang w:val="ru-RU"/>
        </w:rPr>
        <w:t>льный номер:___________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55" w:name="z76"/>
      <w:bookmarkEnd w:id="54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Дата и время получения:___________</w:t>
      </w:r>
    </w:p>
    <w:p w:rsidR="00244E52" w:rsidRPr="002C6FA2" w:rsidRDefault="002C6FA2">
      <w:pPr>
        <w:spacing w:after="0"/>
        <w:rPr>
          <w:lang w:val="ru-RU"/>
        </w:rPr>
      </w:pPr>
      <w:bookmarkStart w:id="56" w:name="z77"/>
      <w:bookmarkEnd w:id="55"/>
      <w:r w:rsidRPr="002C6FA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________________________________________________________</w:t>
      </w:r>
      <w:r w:rsidRPr="002C6FA2">
        <w:rPr>
          <w:lang w:val="ru-RU"/>
        </w:rPr>
        <w:br/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(наименование местного исполнительного органа)</w:t>
      </w:r>
    </w:p>
    <w:p w:rsidR="00244E52" w:rsidRPr="002C6FA2" w:rsidRDefault="002C6FA2">
      <w:pPr>
        <w:spacing w:after="0"/>
        <w:rPr>
          <w:lang w:val="ru-RU"/>
        </w:rPr>
      </w:pPr>
      <w:bookmarkStart w:id="57" w:name="z78"/>
      <w:bookmarkEnd w:id="56"/>
      <w:r w:rsidRPr="002C6FA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C6FA2">
        <w:rPr>
          <w:b/>
          <w:color w:val="000000"/>
          <w:lang w:val="ru-RU"/>
        </w:rPr>
        <w:t xml:space="preserve"> ВЫПИ</w:t>
      </w:r>
      <w:r w:rsidRPr="002C6FA2">
        <w:rPr>
          <w:b/>
          <w:color w:val="000000"/>
          <w:lang w:val="ru-RU"/>
        </w:rPr>
        <w:t>СКА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58" w:name="z79"/>
      <w:bookmarkEnd w:id="57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из приказа о разрешении на обучение в форме экстерната в организациях основного среднего, общего среднего образования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59" w:name="z80"/>
      <w:bookmarkEnd w:id="58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Гражданин (-ка): ______________________________________________________</w:t>
      </w:r>
    </w:p>
    <w:bookmarkEnd w:id="59"/>
    <w:p w:rsidR="00244E52" w:rsidRPr="002C6FA2" w:rsidRDefault="002C6FA2">
      <w:pPr>
        <w:spacing w:after="0"/>
        <w:jc w:val="both"/>
        <w:rPr>
          <w:lang w:val="ru-RU"/>
        </w:rPr>
      </w:pPr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(Ф.И.О. (при его наличии) услугополучателя, индивидуальный идентификационный номер)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60" w:name="z81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Дата обращения:_____________________</w:t>
      </w:r>
    </w:p>
    <w:p w:rsidR="00244E52" w:rsidRPr="002C6FA2" w:rsidRDefault="002C6FA2">
      <w:pPr>
        <w:spacing w:after="0"/>
        <w:jc w:val="both"/>
        <w:rPr>
          <w:lang w:val="ru-RU"/>
        </w:rPr>
      </w:pPr>
      <w:bookmarkStart w:id="61" w:name="z82"/>
      <w:bookmarkEnd w:id="60"/>
      <w:r>
        <w:rPr>
          <w:color w:val="000000"/>
          <w:sz w:val="28"/>
        </w:rPr>
        <w:lastRenderedPageBreak/>
        <w:t>     </w:t>
      </w:r>
      <w:r w:rsidRPr="002C6FA2">
        <w:rPr>
          <w:color w:val="000000"/>
          <w:sz w:val="28"/>
          <w:lang w:val="ru-RU"/>
        </w:rPr>
        <w:t xml:space="preserve"> Выписка из приказа о разрешении на обучение в форме экстерната в организациях основного среднего, общего среднего </w:t>
      </w:r>
      <w:r w:rsidRPr="002C6FA2">
        <w:rPr>
          <w:color w:val="000000"/>
          <w:sz w:val="28"/>
          <w:lang w:val="ru-RU"/>
        </w:rPr>
        <w:t>образования на основании приказа №___________ от __________ _____ года.</w:t>
      </w:r>
    </w:p>
    <w:p w:rsidR="00244E52" w:rsidRDefault="002C6FA2">
      <w:pPr>
        <w:spacing w:after="0"/>
        <w:jc w:val="both"/>
      </w:pPr>
      <w:bookmarkStart w:id="62" w:name="z83"/>
      <w:bookmarkEnd w:id="61"/>
      <w:r>
        <w:rPr>
          <w:color w:val="000000"/>
          <w:sz w:val="28"/>
        </w:rPr>
        <w:t>     </w:t>
      </w:r>
      <w:r w:rsidRPr="002C6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________________________________________________________________________________</w:t>
      </w:r>
    </w:p>
    <w:bookmarkEnd w:id="62"/>
    <w:p w:rsidR="00244E52" w:rsidRDefault="002C6FA2">
      <w:pPr>
        <w:spacing w:after="0"/>
        <w:jc w:val="both"/>
      </w:pPr>
      <w:r>
        <w:rPr>
          <w:color w:val="000000"/>
          <w:sz w:val="28"/>
        </w:rPr>
        <w:t xml:space="preserve">                   (должность, Ф.И.О. (при его наличии) ответственного лица)</w:t>
      </w:r>
    </w:p>
    <w:p w:rsidR="00244E52" w:rsidRDefault="002C6FA2">
      <w:pPr>
        <w:spacing w:after="0"/>
        <w:jc w:val="both"/>
      </w:pPr>
      <w:bookmarkStart w:id="63" w:name="z84"/>
      <w:r>
        <w:rPr>
          <w:color w:val="000000"/>
          <w:sz w:val="28"/>
        </w:rPr>
        <w:t>      Электронная ци</w:t>
      </w:r>
      <w:r>
        <w:rPr>
          <w:color w:val="000000"/>
          <w:sz w:val="28"/>
        </w:rPr>
        <w:t>фровая подпись ответственного лица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44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обучения в форме экстерната и 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color w:val="000000"/>
                <w:sz w:val="20"/>
              </w:rPr>
              <w:t>организациях основного среднего,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образования"</w:t>
            </w:r>
          </w:p>
        </w:tc>
      </w:tr>
    </w:tbl>
    <w:p w:rsidR="00244E52" w:rsidRDefault="002C6FA2">
      <w:pPr>
        <w:spacing w:after="0"/>
        <w:jc w:val="both"/>
      </w:pPr>
      <w:r>
        <w:rPr>
          <w:color w:val="FF0000"/>
          <w:sz w:val="28"/>
        </w:rPr>
        <w:t xml:space="preserve">       Сноска. </w:t>
      </w:r>
      <w:r>
        <w:rPr>
          <w:color w:val="FF0000"/>
          <w:sz w:val="28"/>
        </w:rPr>
        <w:t>Правила дополнены приложением 4 в соответствии с приказом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44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44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Кому: Руководителю</w:t>
            </w:r>
            <w:r>
              <w:br/>
            </w:r>
            <w:r>
              <w:rPr>
                <w:color w:val="000000"/>
                <w:sz w:val="20"/>
              </w:rPr>
              <w:t>_______</w:t>
            </w: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местного</w:t>
            </w:r>
            <w:r>
              <w:br/>
            </w:r>
            <w:r>
              <w:rPr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color w:val="000000"/>
                <w:sz w:val="20"/>
              </w:rPr>
              <w:t>от: 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color w:val="000000"/>
                <w:sz w:val="20"/>
              </w:rPr>
              <w:t>полностью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</w:t>
            </w:r>
          </w:p>
        </w:tc>
      </w:tr>
      <w:tr w:rsidR="00244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4E52" w:rsidRDefault="002C6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44E52" w:rsidRDefault="002C6FA2">
      <w:pPr>
        <w:spacing w:after="0"/>
      </w:pPr>
      <w:bookmarkStart w:id="64" w:name="z89"/>
      <w:r>
        <w:rPr>
          <w:b/>
          <w:color w:val="000000"/>
        </w:rPr>
        <w:t xml:space="preserve">                    Заявление на обучение в ф</w:t>
      </w:r>
      <w:r>
        <w:rPr>
          <w:b/>
          <w:color w:val="000000"/>
        </w:rPr>
        <w:t>орме экстерната</w:t>
      </w:r>
    </w:p>
    <w:p w:rsidR="00244E52" w:rsidRDefault="002C6FA2">
      <w:pPr>
        <w:spacing w:after="0"/>
        <w:jc w:val="both"/>
      </w:pPr>
      <w:bookmarkStart w:id="65" w:name="z90"/>
      <w:bookmarkEnd w:id="64"/>
      <w:r>
        <w:rPr>
          <w:color w:val="000000"/>
          <w:sz w:val="28"/>
        </w:rPr>
        <w:t xml:space="preserve">       Прошу выдать разрешение на обучение в форме экстерната в </w:t>
      </w:r>
    </w:p>
    <w:bookmarkEnd w:id="65"/>
    <w:p w:rsidR="00244E52" w:rsidRDefault="002C6FA2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 xml:space="preserve">             (указать наименование организации образования, класс обучения)</w:t>
      </w:r>
    </w:p>
    <w:p w:rsidR="00244E52" w:rsidRDefault="002C6FA2">
      <w:pPr>
        <w:spacing w:after="0"/>
        <w:jc w:val="both"/>
      </w:pPr>
      <w:bookmarkStart w:id="66" w:name="z9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 соответствии с подпунктом 24-4) пункта 2 статьи 6 (подпунктом 25-7) пункта 3 или </w:t>
      </w:r>
    </w:p>
    <w:bookmarkEnd w:id="66"/>
    <w:p w:rsidR="00244E52" w:rsidRDefault="002C6FA2">
      <w:pPr>
        <w:spacing w:after="0"/>
        <w:jc w:val="both"/>
      </w:pPr>
      <w:r>
        <w:rPr>
          <w:color w:val="000000"/>
          <w:sz w:val="28"/>
        </w:rPr>
        <w:t xml:space="preserve">подпунктом 21-3) пункта 4 статьи 6) Закона Республики Казахстан от 27 июля 2007 года 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>"Об образовании", а также с пунктом 2 статьи 20 Закона Республики Казахстан от 1</w:t>
      </w:r>
      <w:r>
        <w:rPr>
          <w:color w:val="000000"/>
          <w:sz w:val="28"/>
        </w:rPr>
        <w:t>5 апреля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>2013 года "О государственных услугах" на ученика: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_______________________________________________________________ ________________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 xml:space="preserve">             Ф. И. О. (при его наличии) ученика,                         дата рождения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 xml:space="preserve">Согласен(а) на использования </w:t>
      </w:r>
      <w:r>
        <w:rPr>
          <w:color w:val="000000"/>
          <w:sz w:val="28"/>
        </w:rPr>
        <w:t>сведений, составляющих охраняемую Законом Республики Казахстан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 xml:space="preserve">от 21 мая 2013 года "О персональных данных и их защите" тайну, содержащихся в информационных системах. 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 xml:space="preserve">"___" ____________ 20__года </w:t>
      </w:r>
    </w:p>
    <w:p w:rsidR="00244E52" w:rsidRDefault="002C6FA2">
      <w:pPr>
        <w:spacing w:after="0"/>
        <w:jc w:val="both"/>
      </w:pPr>
      <w:r>
        <w:rPr>
          <w:color w:val="000000"/>
          <w:sz w:val="28"/>
        </w:rPr>
        <w:t>Электронная цифровая подпись услугополучателя</w:t>
      </w:r>
    </w:p>
    <w:p w:rsidR="00244E52" w:rsidRDefault="002C6FA2">
      <w:pPr>
        <w:spacing w:after="0"/>
      </w:pPr>
      <w:r>
        <w:br/>
      </w:r>
      <w:r>
        <w:br/>
      </w:r>
    </w:p>
    <w:p w:rsidR="00244E52" w:rsidRDefault="002C6FA2">
      <w:pPr>
        <w:pStyle w:val="disclaimer"/>
      </w:pPr>
      <w:r>
        <w:rPr>
          <w:color w:val="000000"/>
        </w:rPr>
        <w:t>© 2012. РГП</w:t>
      </w:r>
      <w:r>
        <w:rPr>
          <w:color w:val="000000"/>
        </w:rPr>
        <w:t xml:space="preserve">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44E5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52"/>
    <w:rsid w:val="00244E52"/>
    <w:rsid w:val="002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CD5E6-CAA2-4605-9E2E-A7DBC915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ELESHOVA</dc:creator>
  <cp:lastModifiedBy>ELESHOVA</cp:lastModifiedBy>
  <cp:revision>2</cp:revision>
  <dcterms:created xsi:type="dcterms:W3CDTF">2023-07-25T12:03:00Z</dcterms:created>
  <dcterms:modified xsi:type="dcterms:W3CDTF">2023-07-25T12:03:00Z</dcterms:modified>
</cp:coreProperties>
</file>