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81" w:rsidRDefault="00DF3481" w:rsidP="00DF3481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DF3481">
        <w:rPr>
          <w:b/>
          <w:color w:val="000000"/>
          <w:sz w:val="28"/>
          <w:szCs w:val="28"/>
          <w:lang w:val="ru-RU"/>
        </w:rPr>
        <w:t>Перечень документов</w:t>
      </w:r>
    </w:p>
    <w:p w:rsidR="00DF3481" w:rsidRPr="00DF3481" w:rsidRDefault="00DF3481" w:rsidP="00DF3481">
      <w:pPr>
        <w:spacing w:after="0"/>
        <w:jc w:val="center"/>
        <w:rPr>
          <w:b/>
          <w:sz w:val="28"/>
          <w:szCs w:val="28"/>
          <w:lang w:val="ru-RU"/>
        </w:rPr>
      </w:pPr>
      <w:r w:rsidRPr="00DF3481">
        <w:rPr>
          <w:b/>
          <w:color w:val="000000"/>
          <w:sz w:val="28"/>
          <w:szCs w:val="28"/>
          <w:lang w:val="ru-RU"/>
        </w:rPr>
        <w:t xml:space="preserve">для </w:t>
      </w:r>
      <w:r w:rsidRPr="00DF3481">
        <w:rPr>
          <w:b/>
          <w:color w:val="000000"/>
          <w:sz w:val="28"/>
          <w:szCs w:val="28"/>
          <w:lang w:val="ru-RU"/>
        </w:rPr>
        <w:t>разрешения споров на общение с ребенком родителем, проживающего отдельно от ребенка, дедушек, бабушек, братьев и сестер</w:t>
      </w:r>
    </w:p>
    <w:p w:rsidR="00DF3481" w:rsidRDefault="00DF3481" w:rsidP="00DF3481">
      <w:pPr>
        <w:spacing w:after="0"/>
        <w:jc w:val="center"/>
        <w:rPr>
          <w:color w:val="000000"/>
          <w:sz w:val="28"/>
          <w:lang w:val="ru-RU"/>
        </w:rPr>
      </w:pPr>
    </w:p>
    <w:p w:rsidR="00DF3481" w:rsidRDefault="00DF3481" w:rsidP="00DF3481">
      <w:pPr>
        <w:spacing w:after="0"/>
        <w:jc w:val="both"/>
        <w:rPr>
          <w:color w:val="000000"/>
          <w:sz w:val="28"/>
          <w:lang w:val="ru-RU"/>
        </w:rPr>
      </w:pPr>
    </w:p>
    <w:p w:rsidR="00DF3481" w:rsidRPr="00425F34" w:rsidRDefault="00DF3481" w:rsidP="00DF3481">
      <w:pPr>
        <w:spacing w:after="0"/>
        <w:jc w:val="both"/>
        <w:rPr>
          <w:sz w:val="32"/>
          <w:szCs w:val="32"/>
          <w:lang w:val="ru-RU"/>
        </w:rPr>
      </w:pPr>
      <w:r w:rsidRPr="00425F34">
        <w:rPr>
          <w:color w:val="000000"/>
          <w:sz w:val="32"/>
          <w:szCs w:val="32"/>
          <w:lang w:val="ru-RU"/>
        </w:rPr>
        <w:t>З</w:t>
      </w:r>
      <w:r w:rsidRPr="00425F34">
        <w:rPr>
          <w:color w:val="000000"/>
          <w:sz w:val="32"/>
          <w:szCs w:val="32"/>
          <w:lang w:val="ru-RU"/>
        </w:rPr>
        <w:t xml:space="preserve">аявление о разрешении спора на общение с ребенком по форме согласно </w:t>
      </w:r>
      <w:proofErr w:type="gramStart"/>
      <w:r w:rsidRPr="00425F34">
        <w:rPr>
          <w:color w:val="000000"/>
          <w:sz w:val="32"/>
          <w:szCs w:val="32"/>
          <w:lang w:val="ru-RU"/>
        </w:rPr>
        <w:t>приложению</w:t>
      </w:r>
      <w:proofErr w:type="gramEnd"/>
      <w:r w:rsidRPr="00425F34">
        <w:rPr>
          <w:color w:val="000000"/>
          <w:sz w:val="32"/>
          <w:szCs w:val="32"/>
          <w:lang w:val="ru-RU"/>
        </w:rPr>
        <w:t xml:space="preserve"> к настоящим Правилам с приложением следующих документов:</w:t>
      </w:r>
    </w:p>
    <w:p w:rsidR="00DF3481" w:rsidRPr="00425F34" w:rsidRDefault="00DF3481" w:rsidP="00DF3481">
      <w:pPr>
        <w:spacing w:after="0"/>
        <w:jc w:val="both"/>
        <w:rPr>
          <w:sz w:val="32"/>
          <w:szCs w:val="32"/>
          <w:lang w:val="ru-RU"/>
        </w:rPr>
      </w:pPr>
      <w:bookmarkStart w:id="0" w:name="z20"/>
      <w:r w:rsidRPr="00425F34">
        <w:rPr>
          <w:color w:val="000000"/>
          <w:sz w:val="32"/>
          <w:szCs w:val="32"/>
        </w:rPr>
        <w:t>     </w:t>
      </w:r>
      <w:r w:rsidRPr="00425F34">
        <w:rPr>
          <w:color w:val="000000"/>
          <w:sz w:val="32"/>
          <w:szCs w:val="32"/>
          <w:lang w:val="ru-RU"/>
        </w:rPr>
        <w:t xml:space="preserve"> 1) копии удостоверения личности заявителя;</w:t>
      </w:r>
    </w:p>
    <w:p w:rsidR="00DF3481" w:rsidRPr="00425F34" w:rsidRDefault="00DF3481" w:rsidP="00DF3481">
      <w:pPr>
        <w:spacing w:after="0"/>
        <w:jc w:val="both"/>
        <w:rPr>
          <w:sz w:val="32"/>
          <w:szCs w:val="32"/>
          <w:lang w:val="ru-RU"/>
        </w:rPr>
      </w:pPr>
      <w:bookmarkStart w:id="1" w:name="z21"/>
      <w:bookmarkEnd w:id="0"/>
      <w:r w:rsidRPr="00425F34">
        <w:rPr>
          <w:color w:val="000000"/>
          <w:sz w:val="32"/>
          <w:szCs w:val="32"/>
          <w:lang w:val="ru-RU"/>
        </w:rPr>
        <w:t xml:space="preserve"> </w:t>
      </w:r>
      <w:r w:rsidRPr="00425F34">
        <w:rPr>
          <w:color w:val="000000"/>
          <w:sz w:val="32"/>
          <w:szCs w:val="32"/>
        </w:rPr>
        <w:t>     </w:t>
      </w:r>
      <w:r w:rsidRPr="00425F34">
        <w:rPr>
          <w:color w:val="000000"/>
          <w:sz w:val="32"/>
          <w:szCs w:val="32"/>
          <w:lang w:val="ru-RU"/>
        </w:rPr>
        <w:t xml:space="preserve"> 2)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p w:rsidR="00DF3481" w:rsidRPr="00425F34" w:rsidRDefault="00DF3481" w:rsidP="00DF3481">
      <w:pPr>
        <w:spacing w:after="0"/>
        <w:jc w:val="both"/>
        <w:rPr>
          <w:sz w:val="32"/>
          <w:szCs w:val="32"/>
          <w:lang w:val="ru-RU"/>
        </w:rPr>
      </w:pPr>
      <w:bookmarkStart w:id="2" w:name="z22"/>
      <w:bookmarkEnd w:id="1"/>
      <w:r w:rsidRPr="00425F34">
        <w:rPr>
          <w:color w:val="000000"/>
          <w:sz w:val="32"/>
          <w:szCs w:val="32"/>
        </w:rPr>
        <w:t>     </w:t>
      </w:r>
      <w:r w:rsidRPr="00425F34">
        <w:rPr>
          <w:color w:val="000000"/>
          <w:sz w:val="32"/>
          <w:szCs w:val="32"/>
          <w:lang w:val="ru-RU"/>
        </w:rPr>
        <w:t xml:space="preserve"> 3) справки о наличии либо отсутствии судимости;</w:t>
      </w:r>
    </w:p>
    <w:p w:rsidR="00DF3481" w:rsidRPr="00425F34" w:rsidRDefault="00DF3481" w:rsidP="00DF3481">
      <w:pPr>
        <w:spacing w:after="0"/>
        <w:jc w:val="both"/>
        <w:rPr>
          <w:color w:val="000000"/>
          <w:sz w:val="32"/>
          <w:szCs w:val="32"/>
          <w:lang w:val="ru-RU"/>
        </w:rPr>
      </w:pPr>
      <w:bookmarkStart w:id="3" w:name="z23"/>
      <w:bookmarkEnd w:id="2"/>
      <w:r w:rsidRPr="00425F34">
        <w:rPr>
          <w:color w:val="000000"/>
          <w:sz w:val="32"/>
          <w:szCs w:val="32"/>
        </w:rPr>
        <w:t>     </w:t>
      </w:r>
      <w:r w:rsidRPr="00425F34">
        <w:rPr>
          <w:color w:val="000000"/>
          <w:sz w:val="32"/>
          <w:szCs w:val="32"/>
          <w:lang w:val="ru-RU"/>
        </w:rPr>
        <w:t xml:space="preserve"> 4) копии документов, подтверждающие право собственности или право пользования жилищем.</w:t>
      </w:r>
    </w:p>
    <w:p w:rsidR="00865E6A" w:rsidRDefault="00865E6A" w:rsidP="00DF3481">
      <w:pPr>
        <w:spacing w:after="0"/>
        <w:jc w:val="both"/>
        <w:rPr>
          <w:color w:val="000000"/>
          <w:sz w:val="28"/>
          <w:lang w:val="ru-RU"/>
        </w:rPr>
      </w:pPr>
    </w:p>
    <w:p w:rsidR="00865E6A" w:rsidRDefault="00865E6A" w:rsidP="00DF3481">
      <w:pPr>
        <w:spacing w:after="0"/>
        <w:jc w:val="both"/>
        <w:rPr>
          <w:color w:val="000000"/>
          <w:sz w:val="28"/>
          <w:lang w:val="ru-RU"/>
        </w:rPr>
      </w:pPr>
    </w:p>
    <w:p w:rsidR="00865E6A" w:rsidRDefault="00865E6A" w:rsidP="00DF3481">
      <w:pPr>
        <w:spacing w:after="0"/>
        <w:jc w:val="both"/>
        <w:rPr>
          <w:color w:val="000000"/>
          <w:sz w:val="28"/>
          <w:lang w:val="ru-RU"/>
        </w:rPr>
      </w:pPr>
      <w:bookmarkStart w:id="4" w:name="_GoBack"/>
      <w:bookmarkEnd w:id="4"/>
    </w:p>
    <w:p w:rsidR="00865E6A" w:rsidRPr="002A47A8" w:rsidRDefault="00865E6A" w:rsidP="00DF3481">
      <w:pPr>
        <w:spacing w:after="0"/>
        <w:jc w:val="both"/>
        <w:rPr>
          <w:lang w:val="ru-RU"/>
        </w:rPr>
      </w:pPr>
    </w:p>
    <w:p w:rsidR="00DF3481" w:rsidRPr="00865E6A" w:rsidRDefault="00DF3481" w:rsidP="00DF3481">
      <w:pPr>
        <w:spacing w:after="0"/>
        <w:jc w:val="both"/>
        <w:rPr>
          <w:b/>
          <w:lang w:val="ru-RU"/>
        </w:rPr>
      </w:pPr>
      <w:bookmarkStart w:id="5" w:name="z24"/>
      <w:bookmarkEnd w:id="3"/>
      <w:r>
        <w:rPr>
          <w:color w:val="000000"/>
          <w:sz w:val="28"/>
        </w:rPr>
        <w:t>     </w:t>
      </w:r>
      <w:r w:rsidR="00865E6A">
        <w:rPr>
          <w:color w:val="000000"/>
          <w:sz w:val="28"/>
          <w:lang w:val="ru-RU"/>
        </w:rPr>
        <w:t xml:space="preserve"> </w:t>
      </w:r>
      <w:r w:rsidRPr="002A47A8">
        <w:rPr>
          <w:color w:val="000000"/>
          <w:sz w:val="28"/>
          <w:lang w:val="ru-RU"/>
        </w:rPr>
        <w:t xml:space="preserve"> Срок рассмотрения заявления о разрешении спора </w:t>
      </w:r>
      <w:r w:rsidRPr="00865E6A">
        <w:rPr>
          <w:b/>
          <w:color w:val="000000"/>
          <w:sz w:val="28"/>
          <w:lang w:val="ru-RU"/>
        </w:rPr>
        <w:t>составляет 15 (пятнадцать) рабочих дней со дня поступления заявления в орган.</w:t>
      </w:r>
    </w:p>
    <w:p w:rsidR="00DF3481" w:rsidRPr="00865E6A" w:rsidRDefault="00DF3481" w:rsidP="00DF3481">
      <w:pPr>
        <w:spacing w:after="0"/>
        <w:jc w:val="both"/>
        <w:rPr>
          <w:b/>
          <w:lang w:val="ru-RU"/>
        </w:rPr>
      </w:pPr>
      <w:bookmarkStart w:id="6" w:name="z25"/>
      <w:bookmarkEnd w:id="5"/>
      <w:r>
        <w:rPr>
          <w:color w:val="000000"/>
          <w:sz w:val="28"/>
        </w:rPr>
        <w:t>     </w:t>
      </w:r>
      <w:r w:rsidR="00865E6A">
        <w:rPr>
          <w:color w:val="000000"/>
          <w:sz w:val="28"/>
          <w:lang w:val="ru-RU"/>
        </w:rPr>
        <w:t xml:space="preserve"> </w:t>
      </w:r>
      <w:r w:rsidRPr="002A47A8">
        <w:rPr>
          <w:color w:val="000000"/>
          <w:sz w:val="28"/>
          <w:lang w:val="ru-RU"/>
        </w:rPr>
        <w:t xml:space="preserve"> </w:t>
      </w:r>
      <w:r w:rsidRPr="00865E6A">
        <w:rPr>
          <w:b/>
          <w:color w:val="000000"/>
          <w:sz w:val="28"/>
          <w:lang w:val="ru-RU"/>
        </w:rPr>
        <w:t>Орган в течение 5 (пяти) рабочих дней</w:t>
      </w:r>
      <w:r w:rsidRPr="002A47A8">
        <w:rPr>
          <w:color w:val="000000"/>
          <w:sz w:val="28"/>
          <w:lang w:val="ru-RU"/>
        </w:rPr>
        <w:t xml:space="preserve"> со дня поступления заявления </w:t>
      </w:r>
      <w:r w:rsidRPr="00865E6A">
        <w:rPr>
          <w:b/>
          <w:color w:val="000000"/>
          <w:sz w:val="28"/>
          <w:lang w:val="ru-RU"/>
        </w:rPr>
        <w:t>извещает родителя, с которым проживает ребенок и заявителя о месте</w:t>
      </w:r>
      <w:r w:rsidRPr="002A47A8">
        <w:rPr>
          <w:color w:val="000000"/>
          <w:sz w:val="28"/>
          <w:lang w:val="ru-RU"/>
        </w:rPr>
        <w:t xml:space="preserve">, дате и времени рассмотрения заявления о разрешении спора </w:t>
      </w:r>
      <w:r w:rsidRPr="00865E6A">
        <w:rPr>
          <w:b/>
          <w:color w:val="000000"/>
          <w:sz w:val="28"/>
          <w:lang w:val="ru-RU"/>
        </w:rPr>
        <w:t>путем направления извещения по месту жительства, на электронную почту или номер телефона указанных в заявлении.</w:t>
      </w:r>
    </w:p>
    <w:p w:rsidR="00DF3481" w:rsidRPr="002A47A8" w:rsidRDefault="00DF3481" w:rsidP="00DF3481">
      <w:pPr>
        <w:spacing w:after="0"/>
        <w:jc w:val="both"/>
        <w:rPr>
          <w:lang w:val="ru-RU"/>
        </w:rPr>
      </w:pPr>
      <w:bookmarkStart w:id="7" w:name="z26"/>
      <w:bookmarkEnd w:id="6"/>
      <w:r>
        <w:rPr>
          <w:color w:val="000000"/>
          <w:sz w:val="28"/>
        </w:rPr>
        <w:t>     </w:t>
      </w:r>
      <w:r w:rsidR="008938A7">
        <w:rPr>
          <w:color w:val="000000"/>
          <w:sz w:val="28"/>
          <w:lang w:val="ru-RU"/>
        </w:rPr>
        <w:t xml:space="preserve"> </w:t>
      </w:r>
      <w:r w:rsidRPr="002A47A8">
        <w:rPr>
          <w:color w:val="000000"/>
          <w:sz w:val="28"/>
          <w:lang w:val="ru-RU"/>
        </w:rPr>
        <w:t>Спор разрешается в присутствии заявителя и родителя, с которым проживает ребенок.</w:t>
      </w:r>
    </w:p>
    <w:p w:rsidR="00DF3481" w:rsidRPr="008938A7" w:rsidRDefault="00DF3481" w:rsidP="00DF3481">
      <w:pPr>
        <w:spacing w:after="0"/>
        <w:jc w:val="both"/>
        <w:rPr>
          <w:b/>
          <w:lang w:val="ru-RU"/>
        </w:rPr>
      </w:pPr>
      <w:bookmarkStart w:id="8" w:name="z27"/>
      <w:bookmarkEnd w:id="7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8938A7">
        <w:rPr>
          <w:color w:val="000000"/>
          <w:sz w:val="28"/>
          <w:lang w:val="ru-RU"/>
        </w:rPr>
        <w:t xml:space="preserve"> </w:t>
      </w:r>
      <w:r w:rsidRPr="002A47A8">
        <w:rPr>
          <w:color w:val="000000"/>
          <w:sz w:val="28"/>
          <w:lang w:val="ru-RU"/>
        </w:rPr>
        <w:t xml:space="preserve"> </w:t>
      </w:r>
      <w:r w:rsidRPr="008938A7">
        <w:rPr>
          <w:b/>
          <w:color w:val="000000"/>
          <w:sz w:val="28"/>
          <w:lang w:val="ru-RU"/>
        </w:rPr>
        <w:t>В случае неявки одного из сторон спора</w:t>
      </w:r>
      <w:r w:rsidRPr="002A47A8">
        <w:rPr>
          <w:color w:val="000000"/>
          <w:sz w:val="28"/>
          <w:lang w:val="ru-RU"/>
        </w:rPr>
        <w:t xml:space="preserve">, рассмотрение заявления о разрешении спора </w:t>
      </w:r>
      <w:r w:rsidRPr="008938A7">
        <w:rPr>
          <w:b/>
          <w:color w:val="000000"/>
          <w:sz w:val="28"/>
          <w:lang w:val="ru-RU"/>
        </w:rPr>
        <w:t xml:space="preserve">откладывается сроком на 3 (три) рабочих дня. </w:t>
      </w:r>
    </w:p>
    <w:p w:rsidR="00DF3481" w:rsidRPr="008938A7" w:rsidRDefault="00DF3481" w:rsidP="00DF3481">
      <w:pPr>
        <w:spacing w:after="0"/>
        <w:jc w:val="both"/>
        <w:rPr>
          <w:b/>
          <w:lang w:val="ru-RU"/>
        </w:rPr>
      </w:pPr>
      <w:bookmarkStart w:id="9" w:name="z28"/>
      <w:bookmarkEnd w:id="8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</w:t>
      </w:r>
      <w:r w:rsidRPr="008938A7">
        <w:rPr>
          <w:b/>
          <w:color w:val="000000"/>
          <w:sz w:val="28"/>
          <w:lang w:val="ru-RU"/>
        </w:rPr>
        <w:t>Повторная неявка одного из сторон спора</w:t>
      </w:r>
      <w:r w:rsidRPr="002A47A8">
        <w:rPr>
          <w:color w:val="000000"/>
          <w:sz w:val="28"/>
          <w:lang w:val="ru-RU"/>
        </w:rPr>
        <w:t xml:space="preserve"> без уважительных причин </w:t>
      </w:r>
      <w:r w:rsidRPr="008938A7">
        <w:rPr>
          <w:b/>
          <w:color w:val="000000"/>
          <w:sz w:val="28"/>
          <w:lang w:val="ru-RU"/>
        </w:rPr>
        <w:t>не является препятствием для рассмотрения заявления о разрешении спора.</w:t>
      </w:r>
    </w:p>
    <w:bookmarkEnd w:id="9"/>
    <w:p w:rsidR="00D54D04" w:rsidRPr="00DF3481" w:rsidRDefault="00D54D04">
      <w:pPr>
        <w:rPr>
          <w:lang w:val="ru-RU"/>
        </w:rPr>
      </w:pPr>
    </w:p>
    <w:sectPr w:rsidR="00D54D04" w:rsidRPr="00DF3481" w:rsidSect="00DF3481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DF"/>
    <w:rsid w:val="00425F34"/>
    <w:rsid w:val="00865E6A"/>
    <w:rsid w:val="008938A7"/>
    <w:rsid w:val="00D24FDF"/>
    <w:rsid w:val="00D54D04"/>
    <w:rsid w:val="00D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10"/>
  <w15:chartTrackingRefBased/>
  <w15:docId w15:val="{708A29FB-FC4E-4763-A613-25A9D2D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8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2025-05-19T07:26:00Z</dcterms:created>
  <dcterms:modified xsi:type="dcterms:W3CDTF">2025-05-19T07:29:00Z</dcterms:modified>
</cp:coreProperties>
</file>